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6338" w14:textId="77777777" w:rsidR="004D1D23" w:rsidRPr="001C3056" w:rsidRDefault="004D1D23" w:rsidP="004D1D23">
      <w:pPr>
        <w:jc w:val="center"/>
        <w:rPr>
          <w:sz w:val="18"/>
          <w:szCs w:val="18"/>
        </w:rPr>
      </w:pPr>
      <w:r w:rsidRPr="001C3056">
        <w:rPr>
          <w:b/>
          <w:sz w:val="28"/>
          <w:szCs w:val="18"/>
        </w:rPr>
        <w:t>Salaried GP Opportunity – Join a Dynamic, Supportive &amp; Innovative Practice</w:t>
      </w:r>
    </w:p>
    <w:p w14:paraId="01EC0EE6" w14:textId="77777777" w:rsidR="004D1D23" w:rsidRPr="005818E9" w:rsidRDefault="004D1D23" w:rsidP="004D1D23">
      <w:pPr>
        <w:jc w:val="center"/>
        <w:rPr>
          <w:sz w:val="20"/>
          <w:szCs w:val="20"/>
        </w:rPr>
      </w:pPr>
      <w:r w:rsidRPr="005818E9">
        <w:rPr>
          <w:sz w:val="20"/>
          <w:szCs w:val="20"/>
        </w:rPr>
        <w:t>Full-time or Part-time (up to 8 sessions per week)</w:t>
      </w:r>
      <w:r w:rsidRPr="005818E9">
        <w:rPr>
          <w:sz w:val="20"/>
          <w:szCs w:val="20"/>
        </w:rPr>
        <w:br/>
        <w:t xml:space="preserve">Ringmead Medical Group – Bracknell, Crowthorne, Sandhurst and </w:t>
      </w:r>
      <w:proofErr w:type="spellStart"/>
      <w:r w:rsidRPr="005818E9">
        <w:rPr>
          <w:sz w:val="20"/>
          <w:szCs w:val="20"/>
        </w:rPr>
        <w:t>Owlsmoor</w:t>
      </w:r>
      <w:proofErr w:type="spellEnd"/>
      <w:r w:rsidRPr="005818E9">
        <w:rPr>
          <w:sz w:val="20"/>
          <w:szCs w:val="20"/>
        </w:rPr>
        <w:br/>
        <w:t>www.ringmeadmedicalpractice.org.uk</w:t>
      </w:r>
    </w:p>
    <w:p w14:paraId="58043FD5" w14:textId="77777777" w:rsidR="004D1D23" w:rsidRPr="005818E9" w:rsidRDefault="004D1D23" w:rsidP="004D1D23">
      <w:pPr>
        <w:pStyle w:val="Heading2"/>
        <w:rPr>
          <w:sz w:val="22"/>
          <w:szCs w:val="22"/>
        </w:rPr>
      </w:pPr>
      <w:r w:rsidRPr="005818E9">
        <w:rPr>
          <w:sz w:val="22"/>
          <w:szCs w:val="22"/>
        </w:rPr>
        <w:t>Why Join Ringmead Medical Group?</w:t>
      </w:r>
    </w:p>
    <w:p w14:paraId="3611A3A7" w14:textId="77777777" w:rsidR="004D1D23" w:rsidRPr="005818E9" w:rsidRDefault="004D1D23" w:rsidP="004D1D23">
      <w:pPr>
        <w:rPr>
          <w:sz w:val="20"/>
          <w:szCs w:val="20"/>
        </w:rPr>
      </w:pPr>
      <w:r w:rsidRPr="005818E9">
        <w:rPr>
          <w:sz w:val="20"/>
          <w:szCs w:val="20"/>
        </w:rPr>
        <w:t>We’re a well-established, friendly, and forward-thinking training practice with five sites serving the Bracknell Forest community. Our large, multidisciplinary team</w:t>
      </w:r>
      <w:r>
        <w:rPr>
          <w:sz w:val="20"/>
          <w:szCs w:val="20"/>
        </w:rPr>
        <w:t>-</w:t>
      </w:r>
      <w:r w:rsidRPr="005818E9">
        <w:rPr>
          <w:sz w:val="20"/>
          <w:szCs w:val="20"/>
        </w:rPr>
        <w:t xml:space="preserve"> including GPs, nurses, paramedics, pharmacists, and trainees</w:t>
      </w:r>
      <w:r>
        <w:rPr>
          <w:sz w:val="20"/>
          <w:szCs w:val="20"/>
        </w:rPr>
        <w:t>-</w:t>
      </w:r>
      <w:r w:rsidRPr="005818E9">
        <w:rPr>
          <w:sz w:val="20"/>
          <w:szCs w:val="20"/>
        </w:rPr>
        <w:t xml:space="preserve"> works collaboratively to deliver high-quality, innovative, and compassionate care.</w:t>
      </w:r>
      <w:r w:rsidRPr="005818E9">
        <w:rPr>
          <w:sz w:val="20"/>
          <w:szCs w:val="20"/>
        </w:rPr>
        <w:br/>
        <w:t>Whether you’re newly qualified or an experienced GP, you’ll find an environment that is supportive, progressive, and genuinely rewarding.</w:t>
      </w:r>
    </w:p>
    <w:p w14:paraId="5DBFFCE8" w14:textId="77777777" w:rsidR="004D1D23" w:rsidRPr="005818E9" w:rsidRDefault="004D1D23" w:rsidP="004D1D23">
      <w:pPr>
        <w:pStyle w:val="Heading2"/>
        <w:rPr>
          <w:sz w:val="22"/>
          <w:szCs w:val="22"/>
        </w:rPr>
      </w:pPr>
      <w:r w:rsidRPr="005818E9">
        <w:rPr>
          <w:sz w:val="22"/>
          <w:szCs w:val="22"/>
        </w:rPr>
        <w:t>What We Offer</w:t>
      </w:r>
    </w:p>
    <w:p w14:paraId="295635D0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Competitive salary</w:t>
      </w:r>
    </w:p>
    <w:p w14:paraId="6B5B24C2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Private healthcare for all clinicians</w:t>
      </w:r>
    </w:p>
    <w:p w14:paraId="229E0929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7 weeks leave (6 weeks annual + 1 week study)</w:t>
      </w:r>
    </w:p>
    <w:p w14:paraId="23D225EA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Your birthday off – because life’s too short not to celebrate</w:t>
      </w:r>
    </w:p>
    <w:p w14:paraId="50054871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 xml:space="preserve">• </w:t>
      </w:r>
      <w:r>
        <w:rPr>
          <w:sz w:val="20"/>
          <w:szCs w:val="20"/>
        </w:rPr>
        <w:t>E</w:t>
      </w:r>
      <w:r w:rsidRPr="005818E9">
        <w:rPr>
          <w:sz w:val="20"/>
          <w:szCs w:val="20"/>
        </w:rPr>
        <w:t>very salaried GP</w:t>
      </w:r>
      <w:r>
        <w:rPr>
          <w:sz w:val="20"/>
          <w:szCs w:val="20"/>
        </w:rPr>
        <w:t xml:space="preserve"> has a GP</w:t>
      </w:r>
      <w:r w:rsidRPr="005818E9">
        <w:rPr>
          <w:sz w:val="20"/>
          <w:szCs w:val="20"/>
        </w:rPr>
        <w:t xml:space="preserve"> Partner mentor </w:t>
      </w:r>
    </w:p>
    <w:p w14:paraId="75B8E6FF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Protected daily clinician coffee break</w:t>
      </w:r>
    </w:p>
    <w:p w14:paraId="5182BD92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Low home visit rate, supported by our in-house paramedic and community visiting service</w:t>
      </w:r>
    </w:p>
    <w:p w14:paraId="1FAF6A79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GP Weekly in-house training and education sessions</w:t>
      </w:r>
    </w:p>
    <w:p w14:paraId="27947508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Support for GP Fellowship via Frimley Training Hub</w:t>
      </w:r>
    </w:p>
    <w:p w14:paraId="055A7BEB" w14:textId="77777777" w:rsidR="004D1D23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 xml:space="preserve">• </w:t>
      </w:r>
      <w:r>
        <w:rPr>
          <w:sz w:val="20"/>
          <w:szCs w:val="20"/>
        </w:rPr>
        <w:t>Active encouragement and support to develop s</w:t>
      </w:r>
      <w:r w:rsidRPr="005818E9">
        <w:rPr>
          <w:sz w:val="20"/>
          <w:szCs w:val="20"/>
        </w:rPr>
        <w:t>pecial interests</w:t>
      </w:r>
      <w:r>
        <w:rPr>
          <w:sz w:val="20"/>
          <w:szCs w:val="20"/>
        </w:rPr>
        <w:t xml:space="preserve"> such as</w:t>
      </w:r>
      <w:r w:rsidRPr="005818E9">
        <w:rPr>
          <w:sz w:val="20"/>
          <w:szCs w:val="20"/>
        </w:rPr>
        <w:t xml:space="preserve"> Dermatology, Minor Surgery, Joint Injections</w:t>
      </w:r>
      <w:r>
        <w:rPr>
          <w:sz w:val="20"/>
          <w:szCs w:val="20"/>
        </w:rPr>
        <w:t xml:space="preserve"> &amp; </w:t>
      </w:r>
      <w:r w:rsidRPr="005818E9">
        <w:rPr>
          <w:sz w:val="20"/>
          <w:szCs w:val="20"/>
        </w:rPr>
        <w:t>Women’s Health</w:t>
      </w:r>
    </w:p>
    <w:p w14:paraId="7B5088D6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Funded indemnity cover</w:t>
      </w:r>
    </w:p>
    <w:p w14:paraId="5B9E68DC" w14:textId="77777777" w:rsidR="004D1D23" w:rsidRPr="005818E9" w:rsidRDefault="004D1D23" w:rsidP="004D1D23">
      <w:pPr>
        <w:pStyle w:val="Heading2"/>
        <w:rPr>
          <w:sz w:val="22"/>
          <w:szCs w:val="22"/>
        </w:rPr>
      </w:pPr>
      <w:r w:rsidRPr="005818E9">
        <w:rPr>
          <w:sz w:val="22"/>
          <w:szCs w:val="22"/>
        </w:rPr>
        <w:t>Why We Stand Out</w:t>
      </w:r>
    </w:p>
    <w:p w14:paraId="6729A825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Training &amp; Development Culture – Regular teaching sessions, supervision, and multi-professional learning opportunities</w:t>
      </w:r>
      <w:r>
        <w:rPr>
          <w:sz w:val="20"/>
          <w:szCs w:val="20"/>
        </w:rPr>
        <w:t xml:space="preserve">. </w:t>
      </w:r>
    </w:p>
    <w:p w14:paraId="442486AE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 xml:space="preserve">• Innovation at Our Core – </w:t>
      </w:r>
      <w:r>
        <w:rPr>
          <w:sz w:val="20"/>
          <w:szCs w:val="20"/>
        </w:rPr>
        <w:t>We have developed</w:t>
      </w:r>
      <w:r w:rsidRPr="005818E9">
        <w:rPr>
          <w:sz w:val="20"/>
          <w:szCs w:val="20"/>
        </w:rPr>
        <w:t xml:space="preserve"> nationally </w:t>
      </w:r>
      <w:proofErr w:type="spellStart"/>
      <w:r w:rsidRPr="005818E9">
        <w:rPr>
          <w:sz w:val="20"/>
          <w:szCs w:val="20"/>
        </w:rPr>
        <w:t>recognised</w:t>
      </w:r>
      <w:proofErr w:type="spellEnd"/>
      <w:r w:rsidRPr="005818E9">
        <w:rPr>
          <w:sz w:val="20"/>
          <w:szCs w:val="20"/>
        </w:rPr>
        <w:t xml:space="preserve"> projects like our Dermatology Drive-Through Service and Cancer Quality Care Project</w:t>
      </w:r>
      <w:r>
        <w:rPr>
          <w:sz w:val="20"/>
          <w:szCs w:val="20"/>
        </w:rPr>
        <w:t xml:space="preserve"> (previously National finalists for GP innovation)</w:t>
      </w:r>
    </w:p>
    <w:p w14:paraId="484FA8FD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Leadership in the Wider System – Our team actively contributes to ICS and Federation work, with members holding ICB leadership roles</w:t>
      </w:r>
      <w:r>
        <w:rPr>
          <w:sz w:val="20"/>
          <w:szCs w:val="20"/>
        </w:rPr>
        <w:t>, PCN directorship</w:t>
      </w:r>
      <w:r w:rsidRPr="005818E9">
        <w:rPr>
          <w:sz w:val="20"/>
          <w:szCs w:val="20"/>
        </w:rPr>
        <w:t xml:space="preserve"> and LMC representation.</w:t>
      </w:r>
    </w:p>
    <w:p w14:paraId="3312BB57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 Supportive Team Ethos – Collegial, approachable partners and clinicians who value teamwork and wellbeing.</w:t>
      </w:r>
    </w:p>
    <w:p w14:paraId="70A9D2BE" w14:textId="77777777" w:rsidR="004D1D23" w:rsidRPr="005818E9" w:rsidRDefault="004D1D23" w:rsidP="004D1D23">
      <w:pPr>
        <w:pStyle w:val="ListBullet"/>
        <w:numPr>
          <w:ilvl w:val="0"/>
          <w:numId w:val="0"/>
        </w:numPr>
        <w:ind w:left="360"/>
        <w:rPr>
          <w:sz w:val="20"/>
          <w:szCs w:val="20"/>
        </w:rPr>
      </w:pPr>
      <w:r w:rsidRPr="005818E9">
        <w:rPr>
          <w:sz w:val="20"/>
          <w:szCs w:val="20"/>
        </w:rPr>
        <w:t>•</w:t>
      </w:r>
      <w:r>
        <w:rPr>
          <w:sz w:val="20"/>
          <w:szCs w:val="20"/>
        </w:rPr>
        <w:t>CQC rating: Good in all domains</w:t>
      </w:r>
    </w:p>
    <w:p w14:paraId="3E06B092" w14:textId="77777777" w:rsidR="004D1D23" w:rsidRPr="005818E9" w:rsidRDefault="004D1D23" w:rsidP="004D1D23">
      <w:pPr>
        <w:pStyle w:val="Heading2"/>
        <w:rPr>
          <w:sz w:val="22"/>
          <w:szCs w:val="22"/>
        </w:rPr>
      </w:pPr>
      <w:r w:rsidRPr="005818E9">
        <w:rPr>
          <w:sz w:val="22"/>
          <w:szCs w:val="22"/>
        </w:rPr>
        <w:t>Interested?</w:t>
      </w:r>
    </w:p>
    <w:p w14:paraId="21B09A19" w14:textId="77777777" w:rsidR="004D1D23" w:rsidRPr="005818E9" w:rsidRDefault="004D1D23" w:rsidP="004D1D23">
      <w:pPr>
        <w:rPr>
          <w:sz w:val="20"/>
          <w:szCs w:val="20"/>
        </w:rPr>
      </w:pPr>
      <w:r w:rsidRPr="005818E9">
        <w:rPr>
          <w:sz w:val="20"/>
          <w:szCs w:val="20"/>
        </w:rPr>
        <w:t xml:space="preserve">We’d love to meet you for an informal visit or chat </w:t>
      </w:r>
      <w:r>
        <w:rPr>
          <w:sz w:val="20"/>
          <w:szCs w:val="20"/>
        </w:rPr>
        <w:t>-</w:t>
      </w:r>
      <w:r w:rsidRPr="005818E9">
        <w:rPr>
          <w:sz w:val="20"/>
          <w:szCs w:val="20"/>
        </w:rPr>
        <w:t xml:space="preserve"> come and see what makes Ringmead different.</w:t>
      </w:r>
      <w:r w:rsidRPr="005818E9">
        <w:rPr>
          <w:sz w:val="20"/>
          <w:szCs w:val="20"/>
        </w:rPr>
        <w:br/>
      </w:r>
      <w:r w:rsidRPr="005818E9">
        <w:rPr>
          <w:sz w:val="20"/>
          <w:szCs w:val="20"/>
        </w:rPr>
        <w:br/>
        <w:t>Contact:</w:t>
      </w:r>
      <w:r w:rsidRPr="005818E9">
        <w:rPr>
          <w:sz w:val="20"/>
          <w:szCs w:val="20"/>
        </w:rPr>
        <w:br/>
        <w:t>Diana Lock, Business Manager</w:t>
      </w:r>
      <w:r w:rsidRPr="005818E9">
        <w:rPr>
          <w:sz w:val="20"/>
          <w:szCs w:val="20"/>
        </w:rPr>
        <w:br/>
        <w:t>Email: diana.lock@nhs.net</w:t>
      </w:r>
    </w:p>
    <w:p w14:paraId="05BA0D89" w14:textId="77777777" w:rsidR="004D1D23" w:rsidRDefault="004D1D23"/>
    <w:sectPr w:rsidR="004D1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5C36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114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23"/>
    <w:rsid w:val="00286802"/>
    <w:rsid w:val="004D1D23"/>
    <w:rsid w:val="0077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30D5"/>
  <w15:chartTrackingRefBased/>
  <w15:docId w15:val="{D3F5DE81-7BE2-4AA0-BFBF-52FCB0E6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2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1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D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D23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4D1D23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Cambria" w:eastAsia="MS Mincho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2</cp:revision>
  <dcterms:created xsi:type="dcterms:W3CDTF">2026-05-06T12:52:00Z</dcterms:created>
  <dcterms:modified xsi:type="dcterms:W3CDTF">2026-05-06T12:52:00Z</dcterms:modified>
</cp:coreProperties>
</file>