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6355" w14:textId="77777777" w:rsidR="00545AC5" w:rsidRPr="00686FA6" w:rsidRDefault="00545AC5" w:rsidP="00545AC5">
      <w:pPr>
        <w:rPr>
          <w:rFonts w:ascii="Arial" w:hAnsi="Arial" w:cs="Arial"/>
          <w:b/>
        </w:rPr>
      </w:pPr>
      <w:r w:rsidRPr="00686FA6">
        <w:rPr>
          <w:rFonts w:ascii="Arial" w:hAnsi="Arial" w:cs="Arial"/>
          <w:b/>
        </w:rPr>
        <w:t>Job summary</w:t>
      </w:r>
    </w:p>
    <w:p w14:paraId="42D9A95E" w14:textId="77777777" w:rsidR="00545AC5" w:rsidRPr="00686FA6" w:rsidRDefault="00545AC5" w:rsidP="00545AC5">
      <w:pPr>
        <w:rPr>
          <w:rFonts w:ascii="Arial" w:hAnsi="Arial" w:cs="Arial"/>
          <w:bCs/>
        </w:rPr>
      </w:pPr>
      <w:r w:rsidRPr="00686FA6">
        <w:rPr>
          <w:rFonts w:ascii="Arial" w:hAnsi="Arial" w:cs="Arial"/>
          <w:bCs/>
        </w:rPr>
        <w:t>We are offering an opportunity for two doctors to join our incredibly friendly team, in our purpose-built practice. As a training practice we welcome new talent to be part of the vision we have for patient and staff wellbeing, through innovative cluster working, within a bespoke setting. We have a dedicated group of doctors for whom work life balance is crucial and who recognise and value the benefits of working in a friendly and diverse team.</w:t>
      </w:r>
    </w:p>
    <w:p w14:paraId="33434DCC" w14:textId="77777777" w:rsidR="00545AC5" w:rsidRPr="00686FA6" w:rsidRDefault="00545AC5" w:rsidP="00545AC5">
      <w:pPr>
        <w:rPr>
          <w:rFonts w:ascii="Arial" w:hAnsi="Arial" w:cs="Arial"/>
          <w:b/>
        </w:rPr>
      </w:pPr>
      <w:r w:rsidRPr="00686FA6">
        <w:rPr>
          <w:rFonts w:ascii="Arial" w:hAnsi="Arial" w:cs="Arial"/>
          <w:b/>
        </w:rPr>
        <w:t>Hours</w:t>
      </w:r>
    </w:p>
    <w:p w14:paraId="380C4C00" w14:textId="77777777" w:rsidR="00545AC5" w:rsidRPr="00686FA6" w:rsidRDefault="00545AC5" w:rsidP="00545AC5">
      <w:pPr>
        <w:rPr>
          <w:rFonts w:ascii="Arial" w:hAnsi="Arial" w:cs="Arial"/>
          <w:bCs/>
        </w:rPr>
      </w:pPr>
      <w:r w:rsidRPr="00686FA6">
        <w:rPr>
          <w:rFonts w:ascii="Arial" w:hAnsi="Arial" w:cs="Arial"/>
          <w:bCs/>
        </w:rPr>
        <w:t>This position offers up to 12 sessions per week, with flexibility to discuss and tailor the number of sessions to suit your preferences.</w:t>
      </w:r>
    </w:p>
    <w:p w14:paraId="4ACC5B04" w14:textId="77777777" w:rsidR="00545AC5" w:rsidRPr="00686FA6" w:rsidRDefault="00545AC5" w:rsidP="00545AC5">
      <w:pPr>
        <w:rPr>
          <w:rFonts w:ascii="Arial" w:hAnsi="Arial" w:cs="Arial"/>
          <w:b/>
        </w:rPr>
      </w:pPr>
      <w:r w:rsidRPr="00686FA6">
        <w:rPr>
          <w:rFonts w:ascii="Arial" w:hAnsi="Arial" w:cs="Arial"/>
          <w:b/>
        </w:rPr>
        <w:t>Salary</w:t>
      </w:r>
    </w:p>
    <w:p w14:paraId="1CCC7914" w14:textId="77777777" w:rsidR="00545AC5" w:rsidRPr="00686FA6" w:rsidRDefault="00545AC5" w:rsidP="00545AC5">
      <w:pPr>
        <w:rPr>
          <w:rFonts w:ascii="Arial" w:hAnsi="Arial" w:cs="Arial"/>
          <w:bCs/>
        </w:rPr>
      </w:pPr>
      <w:r w:rsidRPr="00686FA6">
        <w:rPr>
          <w:rFonts w:ascii="Arial" w:hAnsi="Arial" w:cs="Arial"/>
          <w:bCs/>
        </w:rPr>
        <w:t>£12,069 per session per annum.</w:t>
      </w:r>
    </w:p>
    <w:p w14:paraId="6B4DB8D3" w14:textId="77777777" w:rsidR="00545AC5" w:rsidRPr="00686FA6" w:rsidRDefault="00545AC5" w:rsidP="00545AC5">
      <w:pPr>
        <w:rPr>
          <w:rFonts w:ascii="Arial" w:hAnsi="Arial" w:cs="Arial"/>
          <w:b/>
        </w:rPr>
      </w:pPr>
      <w:r w:rsidRPr="00686FA6">
        <w:rPr>
          <w:rFonts w:ascii="Arial" w:hAnsi="Arial" w:cs="Arial"/>
          <w:b/>
        </w:rPr>
        <w:t>Main duties of the job</w:t>
      </w:r>
    </w:p>
    <w:p w14:paraId="1FB85836" w14:textId="77777777" w:rsidR="00545AC5" w:rsidRPr="00686FA6" w:rsidRDefault="00545AC5" w:rsidP="00545AC5">
      <w:pPr>
        <w:rPr>
          <w:rFonts w:ascii="Arial" w:hAnsi="Arial" w:cs="Arial"/>
          <w:bCs/>
        </w:rPr>
      </w:pPr>
      <w:r w:rsidRPr="00686FA6">
        <w:rPr>
          <w:rFonts w:ascii="Arial" w:hAnsi="Arial" w:cs="Arial"/>
          <w:bCs/>
        </w:rPr>
        <w:t xml:space="preserve">The main duties of this role involve but are not limited </w:t>
      </w:r>
      <w:proofErr w:type="gramStart"/>
      <w:r w:rsidRPr="00686FA6">
        <w:rPr>
          <w:rFonts w:ascii="Arial" w:hAnsi="Arial" w:cs="Arial"/>
          <w:bCs/>
        </w:rPr>
        <w:t>to;</w:t>
      </w:r>
      <w:proofErr w:type="gramEnd"/>
      <w:r w:rsidRPr="00686FA6">
        <w:rPr>
          <w:rFonts w:ascii="Arial" w:hAnsi="Arial" w:cs="Arial"/>
          <w:bCs/>
        </w:rPr>
        <w:t xml:space="preserve"> patient consultations, physical examinations, and the diagnosis and management of various medical conditions. GPs play a pivotal role in chronic disease management, offering ongoing care and coordinating with specialists when necessary.</w:t>
      </w:r>
    </w:p>
    <w:p w14:paraId="7E1CD645" w14:textId="77777777" w:rsidR="00545AC5" w:rsidRPr="00686FA6" w:rsidRDefault="00545AC5" w:rsidP="00545AC5">
      <w:pPr>
        <w:rPr>
          <w:rFonts w:ascii="Arial" w:hAnsi="Arial" w:cs="Arial"/>
          <w:b/>
        </w:rPr>
      </w:pPr>
      <w:r w:rsidRPr="00686FA6">
        <w:rPr>
          <w:rFonts w:ascii="Arial" w:hAnsi="Arial" w:cs="Arial"/>
          <w:b/>
        </w:rPr>
        <w:t>Key Benefits:</w:t>
      </w:r>
    </w:p>
    <w:p w14:paraId="33552049" w14:textId="77777777" w:rsidR="00545AC5" w:rsidRPr="00686FA6" w:rsidRDefault="00545AC5" w:rsidP="00545AC5">
      <w:pPr>
        <w:numPr>
          <w:ilvl w:val="0"/>
          <w:numId w:val="2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Support from GP Assistant: work collaboratively with a GP Assistant (GPA) who will provide valuable assistance, allowing you to optimise your efficiency and effectiveness in patient care.</w:t>
      </w:r>
    </w:p>
    <w:p w14:paraId="63C456E0" w14:textId="77777777" w:rsidR="00545AC5" w:rsidRPr="00686FA6" w:rsidRDefault="00545AC5" w:rsidP="00545AC5">
      <w:pPr>
        <w:numPr>
          <w:ilvl w:val="0"/>
          <w:numId w:val="2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Teaching opportunities: if training is your passion, we welcome trainers to get involved in teaching medical students and contribute to the education and training of the next generation of doctors.</w:t>
      </w:r>
    </w:p>
    <w:p w14:paraId="7E45BEB7" w14:textId="77777777" w:rsidR="00545AC5" w:rsidRPr="00686FA6" w:rsidRDefault="00545AC5" w:rsidP="00545AC5">
      <w:pPr>
        <w:numPr>
          <w:ilvl w:val="0"/>
          <w:numId w:val="2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Dedicated admin sessions: enjoy the support of dedicated administration sessions, ensuring you can focus on delivering high-quality care to your patients.</w:t>
      </w:r>
    </w:p>
    <w:p w14:paraId="54B26F89" w14:textId="77777777" w:rsidR="00545AC5" w:rsidRPr="00686FA6" w:rsidRDefault="00545AC5" w:rsidP="00545AC5">
      <w:pPr>
        <w:numPr>
          <w:ilvl w:val="0"/>
          <w:numId w:val="2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Competitive compensation: receive a generous remuneration of £12,069 per session per annum, ensuring your skills and expertise are recognised and rewarded.</w:t>
      </w:r>
    </w:p>
    <w:p w14:paraId="5C6DBAC0" w14:textId="77777777" w:rsidR="00545AC5" w:rsidRPr="00686FA6" w:rsidRDefault="00545AC5" w:rsidP="00545AC5">
      <w:pPr>
        <w:numPr>
          <w:ilvl w:val="0"/>
          <w:numId w:val="2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Holiday: 30 annual leave days, plus bank holidays and addition of 2 extra NHS days pro-rata</w:t>
      </w:r>
    </w:p>
    <w:p w14:paraId="78A24BBC" w14:textId="77777777" w:rsidR="00545AC5" w:rsidRPr="00686FA6" w:rsidRDefault="00545AC5" w:rsidP="00545AC5">
      <w:pPr>
        <w:rPr>
          <w:rFonts w:ascii="Arial" w:hAnsi="Arial" w:cs="Arial"/>
          <w:b/>
        </w:rPr>
      </w:pPr>
      <w:r w:rsidRPr="00686FA6">
        <w:rPr>
          <w:rFonts w:ascii="Arial" w:hAnsi="Arial" w:cs="Arial"/>
          <w:b/>
        </w:rPr>
        <w:t>Additional benefits</w:t>
      </w:r>
    </w:p>
    <w:p w14:paraId="05407266" w14:textId="77777777" w:rsidR="00545AC5" w:rsidRPr="00686FA6" w:rsidRDefault="00545AC5" w:rsidP="00545AC5">
      <w:pPr>
        <w:numPr>
          <w:ilvl w:val="0"/>
          <w:numId w:val="3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 xml:space="preserve">Friendly team and supportive environment: join our welcoming team of healthcare professionals who collaborate with not just our team, but our community through our Collaborative Practice Initiative and Friends of </w:t>
      </w:r>
      <w:proofErr w:type="spellStart"/>
      <w:r w:rsidRPr="00686FA6">
        <w:rPr>
          <w:rFonts w:ascii="Arial" w:hAnsi="Arial" w:cs="Arial"/>
        </w:rPr>
        <w:t>Berrycroft</w:t>
      </w:r>
      <w:proofErr w:type="spellEnd"/>
      <w:r w:rsidRPr="00686FA6">
        <w:rPr>
          <w:rFonts w:ascii="Arial" w:hAnsi="Arial" w:cs="Arial"/>
        </w:rPr>
        <w:t xml:space="preserve"> charity.</w:t>
      </w:r>
    </w:p>
    <w:p w14:paraId="1471535A" w14:textId="77777777" w:rsidR="00545AC5" w:rsidRPr="00686FA6" w:rsidRDefault="00545AC5" w:rsidP="00545AC5">
      <w:pPr>
        <w:numPr>
          <w:ilvl w:val="0"/>
          <w:numId w:val="3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State-of-the-art facility: work in a new purpose-built centre equipped with modern amenities. Enjoy the convenience of an onsite cafe and childcare providers nearby.</w:t>
      </w:r>
    </w:p>
    <w:p w14:paraId="5A97622F" w14:textId="77777777" w:rsidR="00545AC5" w:rsidRPr="00686FA6" w:rsidRDefault="00545AC5" w:rsidP="00545AC5">
      <w:pPr>
        <w:numPr>
          <w:ilvl w:val="0"/>
          <w:numId w:val="3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Free Parking: onsite parking and electric car charging ports available</w:t>
      </w:r>
    </w:p>
    <w:p w14:paraId="7C9E91A4" w14:textId="77777777" w:rsidR="00545AC5" w:rsidRPr="00686FA6" w:rsidRDefault="00545AC5" w:rsidP="00545AC5">
      <w:pPr>
        <w:numPr>
          <w:ilvl w:val="0"/>
          <w:numId w:val="3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On-Site Discounts: our inhouse coffee shop, staff discount available</w:t>
      </w:r>
    </w:p>
    <w:p w14:paraId="6A464859" w14:textId="77777777" w:rsidR="00545AC5" w:rsidRPr="00686FA6" w:rsidRDefault="00545AC5" w:rsidP="00545AC5">
      <w:pPr>
        <w:numPr>
          <w:ilvl w:val="0"/>
          <w:numId w:val="3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NHS Pension: NHS contribution full pension in line with annual salary</w:t>
      </w:r>
    </w:p>
    <w:p w14:paraId="25525D45" w14:textId="77777777" w:rsidR="00545AC5" w:rsidRPr="00686FA6" w:rsidRDefault="00545AC5" w:rsidP="00545AC5">
      <w:pPr>
        <w:numPr>
          <w:ilvl w:val="0"/>
          <w:numId w:val="3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Blue Light Card Discounts: discounts available on thousands of brands and services</w:t>
      </w:r>
    </w:p>
    <w:p w14:paraId="63D0D8DC" w14:textId="77777777" w:rsidR="00545AC5" w:rsidRPr="00686FA6" w:rsidRDefault="00545AC5" w:rsidP="00545AC5">
      <w:pPr>
        <w:numPr>
          <w:ilvl w:val="0"/>
          <w:numId w:val="3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Employee Forum: have your voice heard and collaborate with our wider team The team has also been instrumental in shaping our recognition framework and contributing valuable input on various initiatives.</w:t>
      </w:r>
    </w:p>
    <w:p w14:paraId="5E1C63FC" w14:textId="77777777" w:rsidR="00545AC5" w:rsidRPr="00686FA6" w:rsidRDefault="00545AC5" w:rsidP="00545AC5">
      <w:pPr>
        <w:numPr>
          <w:ilvl w:val="0"/>
          <w:numId w:val="3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lastRenderedPageBreak/>
        <w:t xml:space="preserve">Employee Assistance Programme (EAP): 24-hour confidential helpline for all employees providing counselling, legal advice, and information. It is inclusive of </w:t>
      </w:r>
      <w:proofErr w:type="gramStart"/>
      <w:r w:rsidRPr="00686FA6">
        <w:rPr>
          <w:rFonts w:ascii="Arial" w:hAnsi="Arial" w:cs="Arial"/>
        </w:rPr>
        <w:t>employees</w:t>
      </w:r>
      <w:proofErr w:type="gramEnd"/>
      <w:r w:rsidRPr="00686FA6">
        <w:rPr>
          <w:rFonts w:ascii="Arial" w:hAnsi="Arial" w:cs="Arial"/>
        </w:rPr>
        <w:t xml:space="preserve"> immediate family members.</w:t>
      </w:r>
    </w:p>
    <w:p w14:paraId="0234A240" w14:textId="77777777" w:rsidR="00545AC5" w:rsidRPr="00686FA6" w:rsidRDefault="00545AC5" w:rsidP="00545AC5">
      <w:pPr>
        <w:rPr>
          <w:rFonts w:ascii="Arial" w:hAnsi="Arial" w:cs="Arial"/>
        </w:rPr>
      </w:pPr>
    </w:p>
    <w:p w14:paraId="384133B6" w14:textId="77777777" w:rsidR="00545AC5" w:rsidRDefault="00545AC5" w:rsidP="00545AC5">
      <w:pPr>
        <w:rPr>
          <w:rFonts w:ascii="Arial" w:hAnsi="Arial" w:cs="Arial"/>
        </w:rPr>
      </w:pPr>
    </w:p>
    <w:p w14:paraId="3869AB61" w14:textId="77777777" w:rsidR="00545AC5" w:rsidRPr="00686FA6" w:rsidRDefault="00545AC5" w:rsidP="00545AC5">
      <w:pPr>
        <w:rPr>
          <w:rFonts w:ascii="Arial" w:hAnsi="Arial" w:cs="Arial"/>
          <w:b/>
          <w:bCs/>
        </w:rPr>
      </w:pPr>
      <w:r w:rsidRPr="00686FA6">
        <w:rPr>
          <w:rFonts w:ascii="Arial" w:hAnsi="Arial" w:cs="Arial"/>
          <w:b/>
          <w:bCs/>
        </w:rPr>
        <w:t>Clinical responsibilities:</w:t>
      </w:r>
    </w:p>
    <w:p w14:paraId="48E0860C" w14:textId="77777777" w:rsidR="00545AC5" w:rsidRPr="00686FA6" w:rsidRDefault="00545AC5" w:rsidP="00545AC5">
      <w:pPr>
        <w:rPr>
          <w:rFonts w:ascii="Arial" w:hAnsi="Arial" w:cs="Arial"/>
        </w:rPr>
      </w:pPr>
      <w:r w:rsidRPr="00686FA6">
        <w:rPr>
          <w:rFonts w:ascii="Arial" w:hAnsi="Arial" w:cs="Arial"/>
        </w:rPr>
        <w:t>In accordance with the practice timetable, as agreed, the post-holder will make themselves available to undertake a variety of duties including surgery consultations, telephone consultations and queries, visiting patients at home, checking and signing repeat prescriptions and dealing with queries, paperwork and correspondence in a timely fashion this would include, but not be limited to, responsibility for providing services to the list of patients on the post-holder's list.</w:t>
      </w:r>
    </w:p>
    <w:p w14:paraId="68836415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Supervision of allied health professionals such as Physician Associate, Paramedic, Pharmacist and Nurses.</w:t>
      </w:r>
    </w:p>
    <w:p w14:paraId="13A35EC9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Making professional, autonomous decisions in relation to presenting problems, whether self-referred or referred from other health care workers within the organisation</w:t>
      </w:r>
    </w:p>
    <w:p w14:paraId="7D7800BC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Assessing the health care needs of patients with undifferentiated and undiagnosed problems</w:t>
      </w:r>
    </w:p>
    <w:p w14:paraId="7FC12394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Screening patients for disease risk factors and early signs of illness</w:t>
      </w:r>
    </w:p>
    <w:p w14:paraId="2F7EEB90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In consultation with patients and in line with current practice disease management protocols, developing care plans for health</w:t>
      </w:r>
    </w:p>
    <w:p w14:paraId="331FC476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Providing counselling and health education</w:t>
      </w:r>
    </w:p>
    <w:p w14:paraId="64C0B1D7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Admitting or discharging patients to and from the caseload and referring to other care providers as appropriate</w:t>
      </w:r>
    </w:p>
    <w:p w14:paraId="4F73702D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Recording clear and contemporaneous consultation notes to agreed standards</w:t>
      </w:r>
    </w:p>
    <w:p w14:paraId="1AA35DD8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Collecting data for audit purposes</w:t>
      </w:r>
    </w:p>
    <w:p w14:paraId="0853E5BD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Compiling and issuing computer-generated acute and repeat prescriptions (avoiding hand-written prescriptions whenever possible)</w:t>
      </w:r>
    </w:p>
    <w:p w14:paraId="15A134F7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Prescribing in accordance with the practice prescribing formulary (or generically) whenever this is clinically appropriate</w:t>
      </w:r>
    </w:p>
    <w:p w14:paraId="6479AF23" w14:textId="77777777" w:rsidR="00545AC5" w:rsidRPr="00686FA6" w:rsidRDefault="00545AC5" w:rsidP="00545AC5">
      <w:pPr>
        <w:numPr>
          <w:ilvl w:val="0"/>
          <w:numId w:val="1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 xml:space="preserve">In </w:t>
      </w:r>
      <w:proofErr w:type="gramStart"/>
      <w:r w:rsidRPr="00686FA6">
        <w:rPr>
          <w:rFonts w:ascii="Arial" w:hAnsi="Arial" w:cs="Arial"/>
        </w:rPr>
        <w:t>general</w:t>
      </w:r>
      <w:proofErr w:type="gramEnd"/>
      <w:r w:rsidRPr="00686FA6">
        <w:rPr>
          <w:rFonts w:ascii="Arial" w:hAnsi="Arial" w:cs="Arial"/>
        </w:rPr>
        <w:t xml:space="preserve"> the post-holder will be expected to undertake all the normal duties and responsibilities associated with a GP working within primary care.</w:t>
      </w:r>
    </w:p>
    <w:p w14:paraId="2B40AF87" w14:textId="77777777" w:rsidR="00545AC5" w:rsidRPr="00686FA6" w:rsidRDefault="00545AC5" w:rsidP="00545AC5">
      <w:pPr>
        <w:rPr>
          <w:rFonts w:ascii="Arial" w:hAnsi="Arial" w:cs="Arial"/>
          <w:b/>
          <w:bCs/>
        </w:rPr>
      </w:pPr>
      <w:r w:rsidRPr="00686FA6">
        <w:rPr>
          <w:rFonts w:ascii="Arial" w:hAnsi="Arial" w:cs="Arial"/>
          <w:b/>
          <w:bCs/>
        </w:rPr>
        <w:t>Personal qualities</w:t>
      </w:r>
    </w:p>
    <w:p w14:paraId="6B9A9167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Passion for high quality patient care.</w:t>
      </w:r>
    </w:p>
    <w:p w14:paraId="23C90193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Willing to take a proactive approach and contribute to the continuing success of the practice, enjoys seeing the difference that own work makes.</w:t>
      </w:r>
    </w:p>
    <w:p w14:paraId="714E2044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Common sense approach enabling delivery of effective and efficient patient care, with the ability to work flexibly.</w:t>
      </w:r>
    </w:p>
    <w:p w14:paraId="5D38D5ED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Excellent, calm and clear verbal and written communication skills using English.</w:t>
      </w:r>
    </w:p>
    <w:p w14:paraId="6873BD70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Ability to identify and assess complex and multiple needs.</w:t>
      </w:r>
    </w:p>
    <w:p w14:paraId="3B375172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Health &amp; safety conscious with awareness of safety issues.</w:t>
      </w:r>
    </w:p>
    <w:p w14:paraId="543C617F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Ability to work with a multi-disciplinary team.</w:t>
      </w:r>
    </w:p>
    <w:p w14:paraId="2B75323C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Competent in Email, Word and Excel and in processing paperwork.</w:t>
      </w:r>
    </w:p>
    <w:p w14:paraId="4A14ED41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Reliable, trustworthy, punctual, organised, pays attention to detail, able to work consistently and deliver a variety of services, including when under pressure.</w:t>
      </w:r>
    </w:p>
    <w:p w14:paraId="1FDEBF11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 xml:space="preserve">Confident, professional, considerate, empathic, adaptable, willing to </w:t>
      </w:r>
      <w:proofErr w:type="gramStart"/>
      <w:r w:rsidRPr="00686FA6">
        <w:rPr>
          <w:rFonts w:ascii="Arial" w:hAnsi="Arial" w:cs="Arial"/>
        </w:rPr>
        <w:t>help out</w:t>
      </w:r>
      <w:proofErr w:type="gramEnd"/>
      <w:r w:rsidRPr="00686FA6">
        <w:rPr>
          <w:rFonts w:ascii="Arial" w:hAnsi="Arial" w:cs="Arial"/>
        </w:rPr>
        <w:t xml:space="preserve"> with whatever is needed to deliver excellent patient care.</w:t>
      </w:r>
    </w:p>
    <w:p w14:paraId="3F54AA98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Understanding of and ability to deliver excellent customer service.</w:t>
      </w:r>
    </w:p>
    <w:p w14:paraId="2E2164A2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Supportive team player and creative thinker.</w:t>
      </w:r>
    </w:p>
    <w:p w14:paraId="521E6568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Professional appearance and demeanour.</w:t>
      </w:r>
    </w:p>
    <w:p w14:paraId="7325165A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Self-directed learning.</w:t>
      </w:r>
    </w:p>
    <w:p w14:paraId="70D77726" w14:textId="77777777" w:rsidR="00545AC5" w:rsidRPr="00686FA6" w:rsidRDefault="00545AC5" w:rsidP="00545AC5">
      <w:pPr>
        <w:numPr>
          <w:ilvl w:val="0"/>
          <w:numId w:val="4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Open-minded approach to profession and life in general.</w:t>
      </w:r>
    </w:p>
    <w:p w14:paraId="1502E1C5" w14:textId="77777777" w:rsidR="00545AC5" w:rsidRPr="00686FA6" w:rsidRDefault="00545AC5" w:rsidP="00545AC5">
      <w:pPr>
        <w:rPr>
          <w:rFonts w:ascii="Arial" w:hAnsi="Arial" w:cs="Arial"/>
          <w:b/>
          <w:bCs/>
        </w:rPr>
      </w:pPr>
      <w:r w:rsidRPr="00686FA6">
        <w:rPr>
          <w:rFonts w:ascii="Arial" w:hAnsi="Arial" w:cs="Arial"/>
          <w:b/>
          <w:bCs/>
        </w:rPr>
        <w:t>Qualifications</w:t>
      </w:r>
    </w:p>
    <w:p w14:paraId="2A9C0AE0" w14:textId="77777777" w:rsidR="00545AC5" w:rsidRPr="00686FA6" w:rsidRDefault="00545AC5" w:rsidP="00545AC5">
      <w:pPr>
        <w:numPr>
          <w:ilvl w:val="0"/>
          <w:numId w:val="5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Medical degree.</w:t>
      </w:r>
    </w:p>
    <w:p w14:paraId="3F59F1B7" w14:textId="77777777" w:rsidR="00545AC5" w:rsidRPr="00686FA6" w:rsidRDefault="00545AC5" w:rsidP="00545AC5">
      <w:pPr>
        <w:numPr>
          <w:ilvl w:val="0"/>
          <w:numId w:val="5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Membership of the Royal College of general Practitioners or equivalent in training if approved by the Royal College of General Practitioners.</w:t>
      </w:r>
    </w:p>
    <w:p w14:paraId="789AD81D" w14:textId="77777777" w:rsidR="00545AC5" w:rsidRPr="00686FA6" w:rsidRDefault="00545AC5" w:rsidP="00545AC5">
      <w:pPr>
        <w:numPr>
          <w:ilvl w:val="0"/>
          <w:numId w:val="5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Certificate of MRCGP.</w:t>
      </w:r>
    </w:p>
    <w:p w14:paraId="6761BA2F" w14:textId="77777777" w:rsidR="00545AC5" w:rsidRPr="00686FA6" w:rsidRDefault="00545AC5" w:rsidP="00545AC5">
      <w:pPr>
        <w:numPr>
          <w:ilvl w:val="0"/>
          <w:numId w:val="5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Registered GP with the GMC (included on the GP Register).</w:t>
      </w:r>
    </w:p>
    <w:p w14:paraId="2B307B69" w14:textId="77777777" w:rsidR="00545AC5" w:rsidRPr="00686FA6" w:rsidRDefault="00545AC5" w:rsidP="00545AC5">
      <w:pPr>
        <w:numPr>
          <w:ilvl w:val="0"/>
          <w:numId w:val="5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Included on GP Performers List.</w:t>
      </w:r>
    </w:p>
    <w:p w14:paraId="7DFB38EB" w14:textId="77777777" w:rsidR="00545AC5" w:rsidRPr="00686FA6" w:rsidRDefault="00545AC5" w:rsidP="00545AC5">
      <w:pPr>
        <w:numPr>
          <w:ilvl w:val="0"/>
          <w:numId w:val="5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Possesses the right to work in the UK.</w:t>
      </w:r>
    </w:p>
    <w:p w14:paraId="29C37E0B" w14:textId="77777777" w:rsidR="00545AC5" w:rsidRPr="00686FA6" w:rsidRDefault="00545AC5" w:rsidP="00545AC5">
      <w:pPr>
        <w:numPr>
          <w:ilvl w:val="0"/>
          <w:numId w:val="5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Certificate of satisfactory immune status re: Hepatitis B and other relevant viruses.</w:t>
      </w:r>
    </w:p>
    <w:p w14:paraId="4BC72A69" w14:textId="77777777" w:rsidR="00545AC5" w:rsidRDefault="00545AC5" w:rsidP="00545AC5">
      <w:pPr>
        <w:numPr>
          <w:ilvl w:val="0"/>
          <w:numId w:val="5"/>
        </w:numPr>
        <w:rPr>
          <w:rFonts w:ascii="Arial" w:hAnsi="Arial" w:cs="Arial"/>
        </w:rPr>
      </w:pPr>
      <w:r w:rsidRPr="00686FA6">
        <w:rPr>
          <w:rFonts w:ascii="Arial" w:hAnsi="Arial" w:cs="Arial"/>
        </w:rPr>
        <w:t>Membership of a Medical Defence Organisation (MPS, MDU or MDDUS).</w:t>
      </w:r>
    </w:p>
    <w:p w14:paraId="32B2E3C0" w14:textId="77777777" w:rsidR="00545AC5" w:rsidRPr="00686FA6" w:rsidRDefault="00545AC5" w:rsidP="00545AC5">
      <w:pPr>
        <w:ind w:left="720"/>
        <w:rPr>
          <w:rFonts w:ascii="Arial" w:hAnsi="Arial" w:cs="Arial"/>
        </w:rPr>
      </w:pPr>
    </w:p>
    <w:p w14:paraId="13D7FBEB" w14:textId="77777777" w:rsidR="00545AC5" w:rsidRPr="00686FA6" w:rsidRDefault="00545AC5" w:rsidP="00545AC5">
      <w:pPr>
        <w:rPr>
          <w:rFonts w:ascii="Arial" w:hAnsi="Arial" w:cs="Arial"/>
        </w:rPr>
      </w:pPr>
      <w:r w:rsidRPr="00686FA6">
        <w:rPr>
          <w:rFonts w:ascii="Arial" w:hAnsi="Arial" w:cs="Arial"/>
        </w:rPr>
        <w:t>Disclosure and Barring Service Check</w:t>
      </w:r>
    </w:p>
    <w:p w14:paraId="5FE81E91" w14:textId="77777777" w:rsidR="00545AC5" w:rsidRPr="00686FA6" w:rsidRDefault="00545AC5" w:rsidP="00545AC5">
      <w:pPr>
        <w:rPr>
          <w:rFonts w:ascii="Arial" w:hAnsi="Arial" w:cs="Arial"/>
        </w:rPr>
      </w:pPr>
      <w:r w:rsidRPr="00686FA6">
        <w:rPr>
          <w:rFonts w:ascii="Arial" w:hAnsi="Arial" w:cs="Arial"/>
        </w:rPr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</w:r>
    </w:p>
    <w:p w14:paraId="66E9835B" w14:textId="77777777" w:rsidR="00545AC5" w:rsidRPr="00686FA6" w:rsidRDefault="00545AC5" w:rsidP="00545AC5">
      <w:pPr>
        <w:rPr>
          <w:rFonts w:ascii="Arial" w:hAnsi="Arial" w:cs="Arial"/>
        </w:rPr>
      </w:pPr>
      <w:r w:rsidRPr="00686FA6">
        <w:rPr>
          <w:rFonts w:ascii="Arial" w:hAnsi="Arial" w:cs="Arial"/>
        </w:rPr>
        <w:t>UK Registration &amp; Right to Work</w:t>
      </w:r>
    </w:p>
    <w:p w14:paraId="27611C5E" w14:textId="77777777" w:rsidR="00545AC5" w:rsidRPr="00686FA6" w:rsidRDefault="00545AC5" w:rsidP="00545AC5">
      <w:pPr>
        <w:rPr>
          <w:rFonts w:ascii="Arial" w:hAnsi="Arial" w:cs="Arial"/>
        </w:rPr>
      </w:pPr>
      <w:r w:rsidRPr="00686FA6">
        <w:rPr>
          <w:rFonts w:ascii="Arial" w:hAnsi="Arial" w:cs="Arial"/>
        </w:rPr>
        <w:t>Applicants must have current UK professional registration. For further information please see NHS Careers website.</w:t>
      </w:r>
    </w:p>
    <w:p w14:paraId="538A019D" w14:textId="77777777" w:rsidR="00545AC5" w:rsidRPr="00686FA6" w:rsidRDefault="00545AC5" w:rsidP="00545AC5">
      <w:pPr>
        <w:rPr>
          <w:rFonts w:ascii="Arial" w:hAnsi="Arial" w:cs="Arial"/>
        </w:rPr>
      </w:pPr>
      <w:r w:rsidRPr="00686FA6">
        <w:rPr>
          <w:rFonts w:ascii="Arial" w:hAnsi="Arial" w:cs="Arial"/>
        </w:rPr>
        <w:t>Applicants must have the legal right to work in the UK.</w:t>
      </w:r>
    </w:p>
    <w:p w14:paraId="706CB81A" w14:textId="77777777" w:rsidR="00545AC5" w:rsidRPr="007E1602" w:rsidRDefault="00545AC5" w:rsidP="00545AC5">
      <w:pPr>
        <w:rPr>
          <w:rFonts w:ascii="Arial" w:hAnsi="Arial" w:cs="Arial"/>
        </w:rPr>
      </w:pPr>
    </w:p>
    <w:p w14:paraId="0ABB1EDB" w14:textId="77777777" w:rsidR="00545AC5" w:rsidRDefault="00545AC5"/>
    <w:sectPr w:rsidR="00545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395D"/>
    <w:multiLevelType w:val="multilevel"/>
    <w:tmpl w:val="C4A8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E2350"/>
    <w:multiLevelType w:val="multilevel"/>
    <w:tmpl w:val="F16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B682D"/>
    <w:multiLevelType w:val="multilevel"/>
    <w:tmpl w:val="BCD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B12D0"/>
    <w:multiLevelType w:val="multilevel"/>
    <w:tmpl w:val="E4E6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32450"/>
    <w:multiLevelType w:val="multilevel"/>
    <w:tmpl w:val="79A8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887172">
    <w:abstractNumId w:val="4"/>
  </w:num>
  <w:num w:numId="2" w16cid:durableId="977340275">
    <w:abstractNumId w:val="2"/>
  </w:num>
  <w:num w:numId="3" w16cid:durableId="2097625110">
    <w:abstractNumId w:val="0"/>
  </w:num>
  <w:num w:numId="4" w16cid:durableId="1608274520">
    <w:abstractNumId w:val="3"/>
  </w:num>
  <w:num w:numId="5" w16cid:durableId="135653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C5"/>
    <w:rsid w:val="00545AC5"/>
    <w:rsid w:val="00D5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309A"/>
  <w15:chartTrackingRefBased/>
  <w15:docId w15:val="{D50752ED-9FA5-4429-A8D9-F23AACF1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C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2026-04-17T09:59:00Z</dcterms:created>
  <dcterms:modified xsi:type="dcterms:W3CDTF">2026-04-17T09:59:00Z</dcterms:modified>
</cp:coreProperties>
</file>