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2A1D" w14:textId="77777777" w:rsidR="002B4434" w:rsidRPr="003764A4" w:rsidRDefault="002B4434" w:rsidP="002B4434">
      <w:pPr>
        <w:rPr>
          <w:color w:val="000000"/>
          <w:shd w:val="clear" w:color="auto" w:fill="FFFFFF"/>
        </w:rPr>
      </w:pPr>
      <w:r w:rsidRPr="003764A4">
        <w:rPr>
          <w:color w:val="000000"/>
          <w:shd w:val="clear" w:color="auto" w:fill="FFFFFF"/>
        </w:rPr>
        <w:t>Wanted: GP with a special interest in being a GP (</w:t>
      </w:r>
      <w:proofErr w:type="spellStart"/>
      <w:r w:rsidRPr="003764A4">
        <w:rPr>
          <w:color w:val="000000"/>
          <w:shd w:val="clear" w:color="auto" w:fill="FFFFFF"/>
        </w:rPr>
        <w:t>GPwsiGP</w:t>
      </w:r>
      <w:proofErr w:type="spellEnd"/>
      <w:r w:rsidRPr="003764A4">
        <w:rPr>
          <w:color w:val="000000"/>
          <w:shd w:val="clear" w:color="auto" w:fill="FFFFFF"/>
        </w:rPr>
        <w:t>)</w:t>
      </w:r>
    </w:p>
    <w:p w14:paraId="7B2762FD" w14:textId="77777777" w:rsidR="002B4434" w:rsidRPr="003764A4" w:rsidRDefault="002B4434" w:rsidP="002B4434">
      <w:pPr>
        <w:rPr>
          <w:color w:val="000000"/>
          <w:shd w:val="clear" w:color="auto" w:fill="FFFFFF"/>
        </w:rPr>
      </w:pPr>
    </w:p>
    <w:p w14:paraId="310D768D" w14:textId="77777777" w:rsidR="002B4434" w:rsidRPr="003764A4" w:rsidRDefault="002B4434" w:rsidP="002B4434">
      <w:pPr>
        <w:rPr>
          <w:color w:val="000000"/>
          <w:shd w:val="clear" w:color="auto" w:fill="FFFFFF"/>
        </w:rPr>
      </w:pPr>
      <w:r w:rsidRPr="003764A4">
        <w:rPr>
          <w:color w:val="000000"/>
          <w:shd w:val="clear" w:color="auto" w:fill="FFFFFF"/>
        </w:rPr>
        <w:t xml:space="preserve">Armageddon may be just around the corner. But on the </w:t>
      </w:r>
      <w:proofErr w:type="gramStart"/>
      <w:r w:rsidRPr="003764A4">
        <w:rPr>
          <w:color w:val="000000"/>
          <w:shd w:val="clear" w:color="auto" w:fill="FFFFFF"/>
        </w:rPr>
        <w:t>off-chance</w:t>
      </w:r>
      <w:proofErr w:type="gramEnd"/>
      <w:r w:rsidRPr="003764A4">
        <w:rPr>
          <w:color w:val="000000"/>
          <w:shd w:val="clear" w:color="auto" w:fill="FFFFFF"/>
        </w:rPr>
        <w:t xml:space="preserve"> it takes a wrong turn, gets stuck on the A34, and never arrives, we're planning to expand our thriving GP practice to accommodate the growing population of Didcot. </w:t>
      </w:r>
      <w:r>
        <w:rPr>
          <w:color w:val="000000"/>
          <w:shd w:val="clear" w:color="auto" w:fill="FFFFFF"/>
        </w:rPr>
        <w:t xml:space="preserve">This includes plans for a large branch surgery due to open in the next two years.  </w:t>
      </w:r>
      <w:r w:rsidRPr="003764A4">
        <w:rPr>
          <w:color w:val="000000"/>
          <w:shd w:val="clear" w:color="auto" w:fill="FFFFFF"/>
        </w:rPr>
        <w:t>We offer a warm and welcoming environment where you can pass your days in a rosy glow of contentment</w:t>
      </w:r>
      <w:r>
        <w:rPr>
          <w:color w:val="000000"/>
          <w:shd w:val="clear" w:color="auto" w:fill="FFFFFF"/>
        </w:rPr>
        <w:t xml:space="preserve">.  </w:t>
      </w:r>
      <w:r w:rsidRPr="003764A4">
        <w:rPr>
          <w:color w:val="000000"/>
          <w:shd w:val="clear" w:color="auto" w:fill="FFFFFF"/>
        </w:rPr>
        <w:t xml:space="preserve">We train GPs and all flavours of medical </w:t>
      </w:r>
      <w:r>
        <w:rPr>
          <w:color w:val="000000"/>
          <w:shd w:val="clear" w:color="auto" w:fill="FFFFFF"/>
        </w:rPr>
        <w:t xml:space="preserve">students.  </w:t>
      </w:r>
    </w:p>
    <w:p w14:paraId="6C89D5C3" w14:textId="77777777" w:rsidR="002B4434" w:rsidRPr="003764A4" w:rsidRDefault="002B4434" w:rsidP="002B4434">
      <w:pPr>
        <w:rPr>
          <w:color w:val="000000"/>
          <w:shd w:val="clear" w:color="auto" w:fill="FFFFFF"/>
        </w:rPr>
      </w:pPr>
    </w:p>
    <w:p w14:paraId="7EDA922C" w14:textId="77777777" w:rsidR="002B4434" w:rsidRPr="003764A4" w:rsidRDefault="002B4434" w:rsidP="002B4434">
      <w:pPr>
        <w:rPr>
          <w:color w:val="000000"/>
          <w:shd w:val="clear" w:color="auto" w:fill="FFFFFF"/>
        </w:rPr>
      </w:pPr>
      <w:r w:rsidRPr="003764A4">
        <w:rPr>
          <w:color w:val="000000"/>
          <w:shd w:val="clear" w:color="auto" w:fill="FFFFFF"/>
        </w:rPr>
        <w:t xml:space="preserve">Some of the small print: </w:t>
      </w:r>
      <w:r>
        <w:rPr>
          <w:color w:val="000000"/>
          <w:shd w:val="clear" w:color="auto" w:fill="FFFFFF"/>
        </w:rPr>
        <w:t xml:space="preserve">Emis and </w:t>
      </w:r>
      <w:proofErr w:type="spellStart"/>
      <w:r>
        <w:rPr>
          <w:color w:val="000000"/>
          <w:shd w:val="clear" w:color="auto" w:fill="FFFFFF"/>
        </w:rPr>
        <w:t>Docman</w:t>
      </w:r>
      <w:proofErr w:type="spellEnd"/>
      <w:r>
        <w:rPr>
          <w:color w:val="000000"/>
          <w:shd w:val="clear" w:color="auto" w:fill="FFFFFF"/>
        </w:rPr>
        <w:t xml:space="preserve"> users along with </w:t>
      </w:r>
      <w:proofErr w:type="spellStart"/>
      <w:r w:rsidRPr="003764A4">
        <w:rPr>
          <w:color w:val="000000"/>
          <w:shd w:val="clear" w:color="auto" w:fill="FFFFFF"/>
        </w:rPr>
        <w:t>AccuRx</w:t>
      </w:r>
      <w:proofErr w:type="spellEnd"/>
      <w:r w:rsidRPr="003764A4">
        <w:rPr>
          <w:color w:val="000000"/>
          <w:shd w:val="clear" w:color="auto" w:fill="FFFFFF"/>
        </w:rPr>
        <w:t xml:space="preserve"> total triage system, 13 appointments per session, free tea, coffee, biscuits, fruit</w:t>
      </w:r>
      <w:r>
        <w:rPr>
          <w:color w:val="000000"/>
          <w:shd w:val="clear" w:color="auto" w:fill="FFFFFF"/>
        </w:rPr>
        <w:t xml:space="preserve">.  </w:t>
      </w:r>
      <w:r w:rsidRPr="003764A4">
        <w:rPr>
          <w:color w:val="000000"/>
          <w:shd w:val="clear" w:color="auto" w:fill="FFFFFF"/>
        </w:rPr>
        <w:t xml:space="preserve">Staffing includes (this works best if you sing it to 12 days of Christmas): </w:t>
      </w:r>
      <w:r>
        <w:rPr>
          <w:color w:val="000000"/>
          <w:shd w:val="clear" w:color="auto" w:fill="FFFFFF"/>
        </w:rPr>
        <w:t xml:space="preserve">11 </w:t>
      </w:r>
      <w:r w:rsidRPr="003764A4">
        <w:rPr>
          <w:color w:val="000000"/>
          <w:shd w:val="clear" w:color="auto" w:fill="FFFFFF"/>
        </w:rPr>
        <w:t xml:space="preserve">GP partners, </w:t>
      </w:r>
      <w:r>
        <w:rPr>
          <w:color w:val="000000"/>
          <w:shd w:val="clear" w:color="auto" w:fill="FFFFFF"/>
        </w:rPr>
        <w:t>lots of</w:t>
      </w:r>
      <w:r w:rsidRPr="003764A4">
        <w:rPr>
          <w:color w:val="000000"/>
          <w:shd w:val="clear" w:color="auto" w:fill="FFFFFF"/>
        </w:rPr>
        <w:t xml:space="preserve"> patient admin, </w:t>
      </w:r>
      <w:r>
        <w:rPr>
          <w:color w:val="000000"/>
          <w:shd w:val="clear" w:color="auto" w:fill="FFFFFF"/>
        </w:rPr>
        <w:t>8</w:t>
      </w:r>
      <w:r w:rsidRPr="003764A4">
        <w:rPr>
          <w:color w:val="000000"/>
          <w:shd w:val="clear" w:color="auto" w:fill="FFFFFF"/>
        </w:rPr>
        <w:t xml:space="preserve"> biscuit nibblers*, </w:t>
      </w:r>
      <w:r>
        <w:rPr>
          <w:color w:val="000000"/>
          <w:shd w:val="clear" w:color="auto" w:fill="FFFFFF"/>
        </w:rPr>
        <w:t>7 allied roles, 6</w:t>
      </w:r>
      <w:r w:rsidRPr="003764A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other GPs, </w:t>
      </w:r>
      <w:r w:rsidRPr="003764A4">
        <w:rPr>
          <w:color w:val="000000"/>
          <w:shd w:val="clear" w:color="auto" w:fill="FFFFFF"/>
        </w:rPr>
        <w:t>5 HCAs;</w:t>
      </w:r>
      <w:r>
        <w:rPr>
          <w:color w:val="000000"/>
          <w:shd w:val="clear" w:color="auto" w:fill="FFFFFF"/>
        </w:rPr>
        <w:t xml:space="preserve"> 4</w:t>
      </w:r>
      <w:r w:rsidRPr="003764A4">
        <w:rPr>
          <w:color w:val="000000"/>
          <w:shd w:val="clear" w:color="auto" w:fill="FFFFFF"/>
        </w:rPr>
        <w:t xml:space="preserve"> practice nurses, 2</w:t>
      </w:r>
      <w:r>
        <w:rPr>
          <w:color w:val="000000"/>
          <w:shd w:val="clear" w:color="auto" w:fill="FFFFFF"/>
        </w:rPr>
        <w:t xml:space="preserve"> practice managers</w:t>
      </w:r>
      <w:r w:rsidRPr="003764A4">
        <w:rPr>
          <w:color w:val="000000"/>
          <w:shd w:val="clear" w:color="auto" w:fill="FFFFFF"/>
        </w:rPr>
        <w:t>, and a bloke to fix the la-</w:t>
      </w:r>
      <w:proofErr w:type="spellStart"/>
      <w:r w:rsidRPr="003764A4">
        <w:rPr>
          <w:color w:val="000000"/>
          <w:shd w:val="clear" w:color="auto" w:fill="FFFFFF"/>
        </w:rPr>
        <w:t>va</w:t>
      </w:r>
      <w:proofErr w:type="spellEnd"/>
      <w:r w:rsidRPr="003764A4">
        <w:rPr>
          <w:color w:val="000000"/>
          <w:shd w:val="clear" w:color="auto" w:fill="FFFFFF"/>
        </w:rPr>
        <w:t>-</w:t>
      </w:r>
      <w:proofErr w:type="spellStart"/>
      <w:r w:rsidRPr="003764A4">
        <w:rPr>
          <w:color w:val="000000"/>
          <w:shd w:val="clear" w:color="auto" w:fill="FFFFFF"/>
        </w:rPr>
        <w:t>tor</w:t>
      </w:r>
      <w:proofErr w:type="spellEnd"/>
      <w:r w:rsidRPr="003764A4">
        <w:rPr>
          <w:color w:val="000000"/>
          <w:shd w:val="clear" w:color="auto" w:fill="FFFFFF"/>
        </w:rPr>
        <w:t>-</w:t>
      </w:r>
      <w:proofErr w:type="spellStart"/>
      <w:r w:rsidRPr="003764A4">
        <w:rPr>
          <w:color w:val="000000"/>
          <w:shd w:val="clear" w:color="auto" w:fill="FFFFFF"/>
        </w:rPr>
        <w:t>eee</w:t>
      </w:r>
      <w:proofErr w:type="spellEnd"/>
      <w:r w:rsidRPr="003764A4">
        <w:rPr>
          <w:color w:val="000000"/>
          <w:shd w:val="clear" w:color="auto" w:fill="FFFFFF"/>
        </w:rPr>
        <w:t>.</w:t>
      </w:r>
    </w:p>
    <w:p w14:paraId="22269766" w14:textId="77777777" w:rsidR="002B4434" w:rsidRPr="003764A4" w:rsidRDefault="002B4434" w:rsidP="002B4434">
      <w:pPr>
        <w:rPr>
          <w:color w:val="000000"/>
          <w:shd w:val="clear" w:color="auto" w:fill="FFFFFF"/>
        </w:rPr>
      </w:pPr>
    </w:p>
    <w:p w14:paraId="3D8AEFCF" w14:textId="77777777" w:rsidR="002B4434" w:rsidRPr="003764A4" w:rsidRDefault="002B4434" w:rsidP="002B4434">
      <w:pPr>
        <w:rPr>
          <w:color w:val="000000"/>
          <w:shd w:val="clear" w:color="auto" w:fill="FFFFFF"/>
        </w:rPr>
      </w:pPr>
      <w:r w:rsidRPr="003764A4">
        <w:rPr>
          <w:color w:val="000000"/>
          <w:shd w:val="clear" w:color="auto" w:fill="FFFFFF"/>
        </w:rPr>
        <w:t xml:space="preserve">If you would like to get in touch for a chat or visit, please contact our practice manager Kathryn Hall on </w:t>
      </w:r>
      <w:hyperlink r:id="rId4" w:history="1">
        <w:r w:rsidRPr="003764A4">
          <w:rPr>
            <w:rStyle w:val="Hyperlink"/>
            <w:rFonts w:eastAsiaTheme="majorEastAsia"/>
            <w:shd w:val="clear" w:color="auto" w:fill="FFFFFF"/>
          </w:rPr>
          <w:t>kathryn.hall2@nhs.net</w:t>
        </w:r>
      </w:hyperlink>
      <w:r w:rsidRPr="003764A4">
        <w:rPr>
          <w:color w:val="000000"/>
          <w:shd w:val="clear" w:color="auto" w:fill="FFFFFF"/>
        </w:rPr>
        <w:t>.</w:t>
      </w:r>
    </w:p>
    <w:p w14:paraId="161EA42E" w14:textId="77777777" w:rsidR="002B4434" w:rsidRPr="003764A4" w:rsidRDefault="002B4434" w:rsidP="002B4434">
      <w:pPr>
        <w:rPr>
          <w:color w:val="000000"/>
          <w:shd w:val="clear" w:color="auto" w:fill="FFFFFF"/>
        </w:rPr>
      </w:pPr>
    </w:p>
    <w:p w14:paraId="308D333B" w14:textId="77777777" w:rsidR="002B4434" w:rsidRPr="003764A4" w:rsidRDefault="002B4434" w:rsidP="002B4434">
      <w:pPr>
        <w:rPr>
          <w:i/>
          <w:iCs/>
          <w:color w:val="000000"/>
          <w:u w:val="single"/>
          <w:shd w:val="clear" w:color="auto" w:fill="FFFFFF"/>
        </w:rPr>
      </w:pPr>
      <w:r w:rsidRPr="003764A4">
        <w:rPr>
          <w:color w:val="000000"/>
          <w:shd w:val="clear" w:color="auto" w:fill="FFFFFF"/>
        </w:rPr>
        <w:t xml:space="preserve">(* biscuit nibblers are due to be added to eligible ARRS roles </w:t>
      </w:r>
      <w:proofErr w:type="gramStart"/>
      <w:r w:rsidRPr="003764A4">
        <w:rPr>
          <w:color w:val="000000"/>
          <w:shd w:val="clear" w:color="auto" w:fill="FFFFFF"/>
        </w:rPr>
        <w:t>in the near future</w:t>
      </w:r>
      <w:proofErr w:type="gramEnd"/>
      <w:r w:rsidRPr="003764A4">
        <w:rPr>
          <w:i/>
          <w:iCs/>
          <w:color w:val="000000"/>
          <w:u w:val="single"/>
          <w:shd w:val="clear" w:color="auto" w:fill="FFFFFF"/>
        </w:rPr>
        <w:t>)</w:t>
      </w:r>
    </w:p>
    <w:p w14:paraId="3D43D187" w14:textId="77777777" w:rsidR="002B4434" w:rsidRDefault="002B4434"/>
    <w:sectPr w:rsidR="002B4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34"/>
    <w:rsid w:val="002B4434"/>
    <w:rsid w:val="0049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804C"/>
  <w15:chartTrackingRefBased/>
  <w15:docId w15:val="{50B43E27-BB62-4C9D-8986-A3F073E4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3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4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4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4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4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4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4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4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4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4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4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4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4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4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4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B4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ryn.hall2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2026-03-02T13:29:00Z</dcterms:created>
  <dcterms:modified xsi:type="dcterms:W3CDTF">2026-03-02T13:29:00Z</dcterms:modified>
</cp:coreProperties>
</file>