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0B24A" w14:textId="77777777" w:rsidR="00A57B95" w:rsidRPr="002F3600" w:rsidRDefault="00A57B95" w:rsidP="00A57B95">
      <w:pPr>
        <w:rPr>
          <w:rFonts w:ascii="Arial" w:hAnsi="Arial" w:cs="Arial"/>
        </w:rPr>
      </w:pPr>
      <w:r w:rsidRPr="002F3600">
        <w:rPr>
          <w:rFonts w:ascii="Arial" w:hAnsi="Arial" w:cs="Arial"/>
        </w:rPr>
        <w:t>An exciting opportunity has arisen for a Salaried GP to join our friendly, forward-thinking and supportive team at Unity Health.</w:t>
      </w:r>
    </w:p>
    <w:p w14:paraId="1ED4B566" w14:textId="77777777" w:rsidR="00A57B95" w:rsidRPr="002F3600" w:rsidRDefault="00A57B95" w:rsidP="00A57B95">
      <w:pPr>
        <w:rPr>
          <w:rFonts w:ascii="Arial" w:hAnsi="Arial" w:cs="Arial"/>
        </w:rPr>
      </w:pPr>
      <w:r w:rsidRPr="002F3600">
        <w:rPr>
          <w:rFonts w:ascii="Arial" w:hAnsi="Arial" w:cs="Arial"/>
        </w:rPr>
        <w:t>We are a 7 Partner, 5-site GMS Practice based across Buckinghamshire, caring for a growing patient population of over 21,000. Our sites include Brill, Chinnor, Long Crendon, Princes Risborough and Thame, offering an interesting mix of semi-rural and town-based patient demographics.</w:t>
      </w:r>
    </w:p>
    <w:p w14:paraId="613FCED6" w14:textId="77777777" w:rsidR="00A57B95" w:rsidRPr="002F3600" w:rsidRDefault="00A57B95" w:rsidP="00A57B95">
      <w:pPr>
        <w:rPr>
          <w:rFonts w:ascii="Arial" w:hAnsi="Arial" w:cs="Arial"/>
        </w:rPr>
      </w:pPr>
      <w:r w:rsidRPr="002F3600">
        <w:rPr>
          <w:rFonts w:ascii="Arial" w:hAnsi="Arial" w:cs="Arial"/>
        </w:rPr>
        <w:t>As a Training Practice, we are dedicated to continuous improvement, innovation and the professional development of all team members.</w:t>
      </w:r>
    </w:p>
    <w:p w14:paraId="67EEDE34" w14:textId="77777777" w:rsidR="00A57B95" w:rsidRPr="002F3600" w:rsidRDefault="00A57B95" w:rsidP="00A57B95">
      <w:pPr>
        <w:rPr>
          <w:rFonts w:ascii="Arial" w:hAnsi="Arial" w:cs="Arial"/>
        </w:rPr>
      </w:pPr>
      <w:r w:rsidRPr="002F3600">
        <w:rPr>
          <w:rFonts w:ascii="Arial" w:hAnsi="Arial" w:cs="Arial"/>
        </w:rPr>
        <w:t>What We Offer</w:t>
      </w:r>
    </w:p>
    <w:p w14:paraId="51CF5166" w14:textId="77777777" w:rsidR="00A57B95" w:rsidRPr="002F3600" w:rsidRDefault="00A57B95" w:rsidP="00A57B95">
      <w:pPr>
        <w:numPr>
          <w:ilvl w:val="0"/>
          <w:numId w:val="1"/>
        </w:numPr>
        <w:rPr>
          <w:rFonts w:ascii="Arial" w:hAnsi="Arial" w:cs="Arial"/>
        </w:rPr>
      </w:pPr>
      <w:r w:rsidRPr="002F3600">
        <w:rPr>
          <w:rFonts w:ascii="Arial" w:hAnsi="Arial" w:cs="Arial"/>
        </w:rPr>
        <w:t>Flexible working – up to 8 sessions per week (part-time and job share options welcomed)</w:t>
      </w:r>
    </w:p>
    <w:p w14:paraId="19728E19" w14:textId="77777777" w:rsidR="00A57B95" w:rsidRPr="002F3600" w:rsidRDefault="00A57B95" w:rsidP="00A57B95">
      <w:pPr>
        <w:numPr>
          <w:ilvl w:val="0"/>
          <w:numId w:val="1"/>
        </w:numPr>
        <w:rPr>
          <w:rFonts w:ascii="Arial" w:hAnsi="Arial" w:cs="Arial"/>
        </w:rPr>
      </w:pPr>
      <w:r w:rsidRPr="002F3600">
        <w:rPr>
          <w:rFonts w:ascii="Arial" w:hAnsi="Arial" w:cs="Arial"/>
        </w:rPr>
        <w:t>Consistently high QOF achievement</w:t>
      </w:r>
    </w:p>
    <w:p w14:paraId="5AC218F7" w14:textId="77777777" w:rsidR="00A57B95" w:rsidRPr="002F3600" w:rsidRDefault="00A57B95" w:rsidP="00A57B95">
      <w:pPr>
        <w:numPr>
          <w:ilvl w:val="0"/>
          <w:numId w:val="1"/>
        </w:numPr>
        <w:rPr>
          <w:rFonts w:ascii="Arial" w:hAnsi="Arial" w:cs="Arial"/>
        </w:rPr>
      </w:pPr>
      <w:r w:rsidRPr="002F3600">
        <w:rPr>
          <w:rFonts w:ascii="Arial" w:hAnsi="Arial" w:cs="Arial"/>
        </w:rPr>
        <w:t>Dispensing services at two of our sites</w:t>
      </w:r>
    </w:p>
    <w:p w14:paraId="6344AB4C" w14:textId="77777777" w:rsidR="00A57B95" w:rsidRPr="002F3600" w:rsidRDefault="00A57B95" w:rsidP="00A57B95">
      <w:pPr>
        <w:numPr>
          <w:ilvl w:val="0"/>
          <w:numId w:val="1"/>
        </w:numPr>
        <w:rPr>
          <w:rFonts w:ascii="Arial" w:hAnsi="Arial" w:cs="Arial"/>
        </w:rPr>
      </w:pPr>
      <w:r w:rsidRPr="002F3600">
        <w:rPr>
          <w:rFonts w:ascii="Arial" w:hAnsi="Arial" w:cs="Arial"/>
        </w:rPr>
        <w:t>Supportive, collaborative multidisciplinary team including:</w:t>
      </w:r>
    </w:p>
    <w:p w14:paraId="5C6C6E34" w14:textId="77777777" w:rsidR="00A57B95" w:rsidRPr="002F3600" w:rsidRDefault="00A57B95" w:rsidP="00A57B95">
      <w:pPr>
        <w:numPr>
          <w:ilvl w:val="0"/>
          <w:numId w:val="1"/>
        </w:numPr>
        <w:rPr>
          <w:rFonts w:ascii="Arial" w:hAnsi="Arial" w:cs="Arial"/>
        </w:rPr>
      </w:pPr>
      <w:r w:rsidRPr="002F3600">
        <w:rPr>
          <w:rFonts w:ascii="Arial" w:hAnsi="Arial" w:cs="Arial"/>
        </w:rPr>
        <w:t>Nurse Practitioners</w:t>
      </w:r>
    </w:p>
    <w:p w14:paraId="46CCBACD" w14:textId="77777777" w:rsidR="00A57B95" w:rsidRPr="002F3600" w:rsidRDefault="00A57B95" w:rsidP="00A57B95">
      <w:pPr>
        <w:numPr>
          <w:ilvl w:val="0"/>
          <w:numId w:val="1"/>
        </w:numPr>
        <w:rPr>
          <w:rFonts w:ascii="Arial" w:hAnsi="Arial" w:cs="Arial"/>
        </w:rPr>
      </w:pPr>
      <w:r w:rsidRPr="002F3600">
        <w:rPr>
          <w:rFonts w:ascii="Arial" w:hAnsi="Arial" w:cs="Arial"/>
        </w:rPr>
        <w:t>Long-Term Condition Nurses</w:t>
      </w:r>
    </w:p>
    <w:p w14:paraId="37271241" w14:textId="77777777" w:rsidR="00A57B95" w:rsidRPr="002F3600" w:rsidRDefault="00A57B95" w:rsidP="00A57B95">
      <w:pPr>
        <w:numPr>
          <w:ilvl w:val="0"/>
          <w:numId w:val="1"/>
        </w:numPr>
        <w:rPr>
          <w:rFonts w:ascii="Arial" w:hAnsi="Arial" w:cs="Arial"/>
        </w:rPr>
      </w:pPr>
      <w:r w:rsidRPr="002F3600">
        <w:rPr>
          <w:rFonts w:ascii="Arial" w:hAnsi="Arial" w:cs="Arial"/>
        </w:rPr>
        <w:t>Pharmacist</w:t>
      </w:r>
    </w:p>
    <w:p w14:paraId="70F421E6" w14:textId="77777777" w:rsidR="00A57B95" w:rsidRPr="002F3600" w:rsidRDefault="00A57B95" w:rsidP="00A57B95">
      <w:pPr>
        <w:numPr>
          <w:ilvl w:val="0"/>
          <w:numId w:val="1"/>
        </w:numPr>
        <w:rPr>
          <w:rFonts w:ascii="Arial" w:hAnsi="Arial" w:cs="Arial"/>
        </w:rPr>
      </w:pPr>
      <w:r w:rsidRPr="002F3600">
        <w:rPr>
          <w:rFonts w:ascii="Arial" w:hAnsi="Arial" w:cs="Arial"/>
        </w:rPr>
        <w:t>Paramedic</w:t>
      </w:r>
    </w:p>
    <w:p w14:paraId="60C57009" w14:textId="77777777" w:rsidR="00A57B95" w:rsidRPr="002F3600" w:rsidRDefault="00A57B95" w:rsidP="00A57B95">
      <w:pPr>
        <w:numPr>
          <w:ilvl w:val="0"/>
          <w:numId w:val="1"/>
        </w:numPr>
        <w:rPr>
          <w:rFonts w:ascii="Arial" w:hAnsi="Arial" w:cs="Arial"/>
        </w:rPr>
      </w:pPr>
      <w:r w:rsidRPr="002F3600">
        <w:rPr>
          <w:rFonts w:ascii="Arial" w:hAnsi="Arial" w:cs="Arial"/>
        </w:rPr>
        <w:t>Dispensers</w:t>
      </w:r>
    </w:p>
    <w:p w14:paraId="1167F04D" w14:textId="77777777" w:rsidR="00A57B95" w:rsidRPr="002F3600" w:rsidRDefault="00A57B95" w:rsidP="00A57B95">
      <w:pPr>
        <w:numPr>
          <w:ilvl w:val="0"/>
          <w:numId w:val="1"/>
        </w:numPr>
        <w:rPr>
          <w:rFonts w:ascii="Arial" w:hAnsi="Arial" w:cs="Arial"/>
        </w:rPr>
      </w:pPr>
      <w:r w:rsidRPr="002F3600">
        <w:rPr>
          <w:rFonts w:ascii="Arial" w:hAnsi="Arial" w:cs="Arial"/>
        </w:rPr>
        <w:t>Opportunities for teaching, training, and portfolio development</w:t>
      </w:r>
    </w:p>
    <w:p w14:paraId="5B7A6415" w14:textId="77777777" w:rsidR="00A57B95" w:rsidRPr="002F3600" w:rsidRDefault="00A57B95" w:rsidP="00A57B95">
      <w:pPr>
        <w:numPr>
          <w:ilvl w:val="0"/>
          <w:numId w:val="1"/>
        </w:numPr>
        <w:rPr>
          <w:rFonts w:ascii="Arial" w:hAnsi="Arial" w:cs="Arial"/>
        </w:rPr>
      </w:pPr>
      <w:r w:rsidRPr="002F3600">
        <w:rPr>
          <w:rFonts w:ascii="Arial" w:hAnsi="Arial" w:cs="Arial"/>
        </w:rPr>
        <w:t>Ongoing professional development and CPD support</w:t>
      </w:r>
    </w:p>
    <w:p w14:paraId="015E569E" w14:textId="77777777" w:rsidR="00A57B95" w:rsidRPr="002F3600" w:rsidRDefault="00A57B95" w:rsidP="00A57B95">
      <w:pPr>
        <w:rPr>
          <w:rFonts w:ascii="Arial" w:hAnsi="Arial" w:cs="Arial"/>
        </w:rPr>
      </w:pPr>
      <w:r w:rsidRPr="002F3600">
        <w:rPr>
          <w:rFonts w:ascii="Arial" w:hAnsi="Arial" w:cs="Arial"/>
        </w:rPr>
        <w:t>About You</w:t>
      </w:r>
    </w:p>
    <w:p w14:paraId="1B2DAED6" w14:textId="77777777" w:rsidR="00A57B95" w:rsidRPr="002F3600" w:rsidRDefault="00A57B95" w:rsidP="00A57B95">
      <w:pPr>
        <w:rPr>
          <w:rFonts w:ascii="Arial" w:hAnsi="Arial" w:cs="Arial"/>
        </w:rPr>
      </w:pPr>
      <w:r w:rsidRPr="002F3600">
        <w:rPr>
          <w:rFonts w:ascii="Arial" w:hAnsi="Arial" w:cs="Arial"/>
        </w:rPr>
        <w:t>We are looking for an enthusiastic, motivated and compassionate GP who:</w:t>
      </w:r>
    </w:p>
    <w:p w14:paraId="42990D80" w14:textId="77777777" w:rsidR="00A57B95" w:rsidRPr="002F3600" w:rsidRDefault="00A57B95" w:rsidP="00A57B95">
      <w:pPr>
        <w:numPr>
          <w:ilvl w:val="0"/>
          <w:numId w:val="2"/>
        </w:numPr>
        <w:rPr>
          <w:rFonts w:ascii="Arial" w:hAnsi="Arial" w:cs="Arial"/>
        </w:rPr>
      </w:pPr>
      <w:r w:rsidRPr="002F3600">
        <w:rPr>
          <w:rFonts w:ascii="Arial" w:hAnsi="Arial" w:cs="Arial"/>
        </w:rPr>
        <w:t>Is committed to providing high-quality, patient-centred care</w:t>
      </w:r>
    </w:p>
    <w:p w14:paraId="04A7D0F7" w14:textId="77777777" w:rsidR="00A57B95" w:rsidRPr="002F3600" w:rsidRDefault="00A57B95" w:rsidP="00A57B95">
      <w:pPr>
        <w:numPr>
          <w:ilvl w:val="0"/>
          <w:numId w:val="2"/>
        </w:numPr>
        <w:rPr>
          <w:rFonts w:ascii="Arial" w:hAnsi="Arial" w:cs="Arial"/>
        </w:rPr>
      </w:pPr>
      <w:r w:rsidRPr="002F3600">
        <w:rPr>
          <w:rFonts w:ascii="Arial" w:hAnsi="Arial" w:cs="Arial"/>
        </w:rPr>
        <w:t>Values teamwork and collaboration across the wider clinical and administrative teams</w:t>
      </w:r>
    </w:p>
    <w:p w14:paraId="35084D47" w14:textId="77777777" w:rsidR="00A57B95" w:rsidRPr="002F3600" w:rsidRDefault="00A57B95" w:rsidP="00A57B95">
      <w:pPr>
        <w:numPr>
          <w:ilvl w:val="0"/>
          <w:numId w:val="2"/>
        </w:numPr>
        <w:rPr>
          <w:rFonts w:ascii="Arial" w:hAnsi="Arial" w:cs="Arial"/>
        </w:rPr>
      </w:pPr>
      <w:r w:rsidRPr="002F3600">
        <w:rPr>
          <w:rFonts w:ascii="Arial" w:hAnsi="Arial" w:cs="Arial"/>
        </w:rPr>
        <w:t>Is open to learning and continuous professional development</w:t>
      </w:r>
    </w:p>
    <w:p w14:paraId="1A896374" w14:textId="77777777" w:rsidR="00A57B95" w:rsidRPr="002F3600" w:rsidRDefault="00A57B95" w:rsidP="00A57B95">
      <w:pPr>
        <w:numPr>
          <w:ilvl w:val="0"/>
          <w:numId w:val="2"/>
        </w:numPr>
        <w:rPr>
          <w:rFonts w:ascii="Arial" w:hAnsi="Arial" w:cs="Arial"/>
        </w:rPr>
      </w:pPr>
      <w:r w:rsidRPr="002F3600">
        <w:rPr>
          <w:rFonts w:ascii="Arial" w:hAnsi="Arial" w:cs="Arial"/>
        </w:rPr>
        <w:t>Will contribute to innovation and improvement within the practice</w:t>
      </w:r>
    </w:p>
    <w:p w14:paraId="23B917A2" w14:textId="77777777" w:rsidR="00A57B95" w:rsidRPr="002F3600" w:rsidRDefault="00A57B95" w:rsidP="00A57B95">
      <w:pPr>
        <w:rPr>
          <w:rFonts w:ascii="Arial" w:hAnsi="Arial" w:cs="Arial"/>
        </w:rPr>
      </w:pPr>
      <w:r w:rsidRPr="002F3600">
        <w:rPr>
          <w:rFonts w:ascii="Arial" w:hAnsi="Arial" w:cs="Arial"/>
        </w:rPr>
        <w:t>Why Join Unity Health?</w:t>
      </w:r>
    </w:p>
    <w:p w14:paraId="0ECC6810" w14:textId="77777777" w:rsidR="00A57B95" w:rsidRPr="002F3600" w:rsidRDefault="00A57B95" w:rsidP="00A57B95">
      <w:pPr>
        <w:rPr>
          <w:rFonts w:ascii="Arial" w:hAnsi="Arial" w:cs="Arial"/>
        </w:rPr>
      </w:pPr>
      <w:r w:rsidRPr="002F3600">
        <w:rPr>
          <w:rFonts w:ascii="Arial" w:hAnsi="Arial" w:cs="Arial"/>
        </w:rPr>
        <w:t>Unity Health is a well-established, supportive and forward-thinking practice, proud of our strong team spirit and commitment to delivering excellent care to our patients. We strive to maintain a positive working environment where everyone’s contribution is valued and development is encouraged.</w:t>
      </w:r>
    </w:p>
    <w:p w14:paraId="52C0E8DB" w14:textId="77777777" w:rsidR="00A57B95" w:rsidRPr="007E1602" w:rsidRDefault="00A57B95" w:rsidP="00A57B95">
      <w:pPr>
        <w:rPr>
          <w:rFonts w:ascii="Arial" w:hAnsi="Arial" w:cs="Arial"/>
        </w:rPr>
      </w:pPr>
    </w:p>
    <w:p w14:paraId="4DB1F87E" w14:textId="77777777" w:rsidR="00A57B95" w:rsidRPr="007E1602" w:rsidRDefault="00A57B95" w:rsidP="00A57B95">
      <w:pPr>
        <w:rPr>
          <w:rFonts w:ascii="Arial" w:hAnsi="Arial" w:cs="Arial"/>
        </w:rPr>
      </w:pPr>
    </w:p>
    <w:p w14:paraId="4EBF7C46" w14:textId="77777777" w:rsidR="00A57B95" w:rsidRDefault="00A57B95"/>
    <w:sectPr w:rsidR="00A57B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14285"/>
    <w:multiLevelType w:val="multilevel"/>
    <w:tmpl w:val="351A8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DE170A"/>
    <w:multiLevelType w:val="multilevel"/>
    <w:tmpl w:val="2CA89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1410123">
    <w:abstractNumId w:val="0"/>
  </w:num>
  <w:num w:numId="2" w16cid:durableId="708266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B95"/>
    <w:rsid w:val="0010172C"/>
    <w:rsid w:val="00A5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510C6"/>
  <w15:chartTrackingRefBased/>
  <w15:docId w15:val="{E44AEC66-F7AE-492A-BAED-861AAAE8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B95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7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B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B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B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B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B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B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B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B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B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B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B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B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B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B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B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B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7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B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B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B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B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B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Brownlie</dc:creator>
  <cp:keywords/>
  <dc:description/>
  <cp:lastModifiedBy>Michelle Brownlie</cp:lastModifiedBy>
  <cp:revision>1</cp:revision>
  <dcterms:created xsi:type="dcterms:W3CDTF">2025-11-21T14:50:00Z</dcterms:created>
  <dcterms:modified xsi:type="dcterms:W3CDTF">2025-11-21T14:51:00Z</dcterms:modified>
</cp:coreProperties>
</file>