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2B54" w14:textId="77777777" w:rsidR="008D33BA" w:rsidRPr="00E818BE" w:rsidRDefault="008D33BA" w:rsidP="008D33BA">
      <w:pPr>
        <w:rPr>
          <w:rFonts w:ascii="Arial" w:hAnsi="Arial" w:cs="Arial"/>
          <w:b/>
          <w:bCs/>
        </w:rPr>
      </w:pPr>
      <w:r w:rsidRPr="00E818BE">
        <w:rPr>
          <w:rFonts w:ascii="Arial" w:hAnsi="Arial" w:cs="Arial"/>
          <w:b/>
          <w:bCs/>
        </w:rPr>
        <w:t xml:space="preserve">Salaried GP </w:t>
      </w:r>
      <w:proofErr w:type="gramStart"/>
      <w:r w:rsidRPr="00E818BE">
        <w:rPr>
          <w:rFonts w:ascii="Arial" w:hAnsi="Arial" w:cs="Arial"/>
          <w:b/>
          <w:bCs/>
        </w:rPr>
        <w:t>–  6</w:t>
      </w:r>
      <w:proofErr w:type="gramEnd"/>
      <w:r w:rsidRPr="00E818BE">
        <w:rPr>
          <w:rFonts w:ascii="Arial" w:hAnsi="Arial" w:cs="Arial"/>
          <w:b/>
          <w:bCs/>
        </w:rPr>
        <w:t xml:space="preserve"> Sessions per Week</w:t>
      </w:r>
    </w:p>
    <w:p w14:paraId="3A02EFCF" w14:textId="77777777" w:rsidR="008D33BA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  <w:b/>
          <w:bCs/>
        </w:rPr>
        <w:t>Salary:</w:t>
      </w:r>
      <w:r w:rsidRPr="00E818BE">
        <w:rPr>
          <w:rFonts w:ascii="Arial" w:hAnsi="Arial" w:cs="Arial"/>
        </w:rPr>
        <w:t xml:space="preserve"> £12,300 per session per year</w:t>
      </w:r>
      <w:r w:rsidRPr="00E818BE">
        <w:rPr>
          <w:rFonts w:ascii="Arial" w:hAnsi="Arial" w:cs="Arial"/>
        </w:rPr>
        <w:br/>
      </w:r>
      <w:r w:rsidRPr="00E818BE">
        <w:rPr>
          <w:rFonts w:ascii="Arial" w:hAnsi="Arial" w:cs="Arial"/>
          <w:b/>
          <w:bCs/>
        </w:rPr>
        <w:t>Location:</w:t>
      </w:r>
      <w:r w:rsidRPr="00E818BE">
        <w:rPr>
          <w:rFonts w:ascii="Arial" w:hAnsi="Arial" w:cs="Arial"/>
        </w:rPr>
        <w:t xml:space="preserve"> Malthouse Surgery, Abingdon, OX14 3JY</w:t>
      </w:r>
      <w:r w:rsidRPr="00E818BE">
        <w:rPr>
          <w:rFonts w:ascii="Arial" w:hAnsi="Arial" w:cs="Arial"/>
        </w:rPr>
        <w:br/>
      </w:r>
      <w:r w:rsidRPr="00E818BE">
        <w:rPr>
          <w:rFonts w:ascii="Arial" w:hAnsi="Arial" w:cs="Arial"/>
          <w:b/>
          <w:bCs/>
        </w:rPr>
        <w:t>Contract Type:</w:t>
      </w:r>
      <w:r w:rsidRPr="00E818BE">
        <w:rPr>
          <w:rFonts w:ascii="Arial" w:hAnsi="Arial" w:cs="Arial"/>
        </w:rPr>
        <w:t xml:space="preserve"> Permanent, Part-time</w:t>
      </w:r>
    </w:p>
    <w:p w14:paraId="1DB6BE2E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br/>
      </w:r>
      <w:r w:rsidRPr="00E818BE">
        <w:rPr>
          <w:rFonts w:ascii="Arial" w:hAnsi="Arial" w:cs="Arial"/>
        </w:rPr>
        <w:pict w14:anchorId="1B0F8192">
          <v:rect id="_x0000_i1025" style="width:0;height:1.5pt" o:hralign="center" o:hrstd="t" o:hr="t" fillcolor="#a0a0a0" stroked="f"/>
        </w:pict>
      </w:r>
    </w:p>
    <w:p w14:paraId="06AABD5C" w14:textId="77777777" w:rsidR="008D33BA" w:rsidRPr="00E818BE" w:rsidRDefault="008D33BA" w:rsidP="008D33BA">
      <w:pPr>
        <w:rPr>
          <w:rFonts w:ascii="Arial" w:hAnsi="Arial" w:cs="Arial"/>
          <w:b/>
          <w:bCs/>
        </w:rPr>
      </w:pPr>
      <w:r w:rsidRPr="00E818BE">
        <w:rPr>
          <w:rFonts w:ascii="Arial" w:hAnsi="Arial" w:cs="Arial"/>
          <w:b/>
          <w:bCs/>
        </w:rPr>
        <w:t>Thrive in a Supportive GP Team at Malthouse Surgery</w:t>
      </w:r>
    </w:p>
    <w:p w14:paraId="5F2F334F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t xml:space="preserve">Picture this: working in a friendly, democratic practice in the historic market town of </w:t>
      </w:r>
      <w:r w:rsidRPr="00E818BE">
        <w:rPr>
          <w:rFonts w:ascii="Arial" w:hAnsi="Arial" w:cs="Arial"/>
          <w:b/>
          <w:bCs/>
        </w:rPr>
        <w:t>Abingdon-on-Thames</w:t>
      </w:r>
      <w:r w:rsidRPr="00E818BE">
        <w:rPr>
          <w:rFonts w:ascii="Arial" w:hAnsi="Arial" w:cs="Arial"/>
        </w:rPr>
        <w:t>, just a short drive from Oxford’s vibrant culture and opportunities.</w:t>
      </w:r>
    </w:p>
    <w:p w14:paraId="30D04314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t>We’re looking for two enthusiastic and motivated GPs to join our happy and stable team, following the relocation of two valued colleagues. With a list size of around 15,000 patients, we’re a close-knit surgery with a strong sense of teamwork, delivering high-quality care to our growing community.</w:t>
      </w:r>
    </w:p>
    <w:p w14:paraId="40AA26E4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pict w14:anchorId="3CEA71E3">
          <v:rect id="_x0000_i1026" style="width:0;height:1.5pt" o:hralign="center" o:hrstd="t" o:hr="t" fillcolor="#a0a0a0" stroked="f"/>
        </w:pict>
      </w:r>
    </w:p>
    <w:p w14:paraId="5AA2BD63" w14:textId="77777777" w:rsidR="008D33BA" w:rsidRPr="00E818BE" w:rsidRDefault="008D33BA" w:rsidP="008D33BA">
      <w:pPr>
        <w:rPr>
          <w:rFonts w:ascii="Arial" w:hAnsi="Arial" w:cs="Arial"/>
          <w:b/>
          <w:bCs/>
        </w:rPr>
      </w:pPr>
      <w:r w:rsidRPr="00E818BE">
        <w:rPr>
          <w:rFonts w:ascii="Arial" w:hAnsi="Arial" w:cs="Arial"/>
          <w:b/>
          <w:bCs/>
        </w:rPr>
        <w:t>About Us</w:t>
      </w:r>
    </w:p>
    <w:p w14:paraId="30486086" w14:textId="77777777" w:rsidR="008D33BA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t xml:space="preserve">At Malthouse Surgery, we pride ourselves on our open, supportive, and collaborative culture. Our GPs and nurses meet regularly over coffee to share ideas, discuss cases, and enjoy a good slice of </w:t>
      </w:r>
      <w:r>
        <w:rPr>
          <w:rFonts w:ascii="Arial" w:hAnsi="Arial" w:cs="Arial"/>
        </w:rPr>
        <w:t xml:space="preserve">the regularly provided homemade </w:t>
      </w:r>
      <w:r w:rsidRPr="00E818BE">
        <w:rPr>
          <w:rFonts w:ascii="Arial" w:hAnsi="Arial" w:cs="Arial"/>
        </w:rPr>
        <w:t>cake!</w:t>
      </w:r>
    </w:p>
    <w:p w14:paraId="63ABBB2F" w14:textId="77777777" w:rsidR="008D33BA" w:rsidRPr="00E818BE" w:rsidRDefault="008D33BA" w:rsidP="008D33BA">
      <w:pPr>
        <w:rPr>
          <w:rFonts w:ascii="Arial" w:hAnsi="Arial" w:cs="Arial"/>
        </w:rPr>
      </w:pPr>
    </w:p>
    <w:p w14:paraId="4E38F75B" w14:textId="77777777" w:rsidR="008D33BA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t>We are based in a purpose-built surgery right in the town centre, with excellent access and facilities.</w:t>
      </w:r>
    </w:p>
    <w:p w14:paraId="7A762C81" w14:textId="77777777" w:rsidR="008D33BA" w:rsidRPr="00E818BE" w:rsidRDefault="008D33BA" w:rsidP="008D33BA">
      <w:pPr>
        <w:rPr>
          <w:rFonts w:ascii="Arial" w:hAnsi="Arial" w:cs="Arial"/>
        </w:rPr>
      </w:pPr>
    </w:p>
    <w:p w14:paraId="229657E3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t>We are proud to offer:</w:t>
      </w:r>
    </w:p>
    <w:p w14:paraId="7CB65F3A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A highly supportive multidisciplinary team including Clinical Pharmacists, Paramedic, Physiotherapist, and Physician Associate</w:t>
      </w:r>
    </w:p>
    <w:p w14:paraId="7B702403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MIND wellbeing workers for adults and children</w:t>
      </w:r>
    </w:p>
    <w:p w14:paraId="18226F51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Low home visiting rates, supported by a locality visiting service and a frailty Integrated Neighbourhood Team</w:t>
      </w:r>
    </w:p>
    <w:p w14:paraId="7C154360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EMIS Web clinical system</w:t>
      </w:r>
    </w:p>
    <w:p w14:paraId="56C6A89E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Established training practice for medical students and registrars</w:t>
      </w:r>
    </w:p>
    <w:p w14:paraId="1E3FA139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High QOF achievement and CQC rated “Good”</w:t>
      </w:r>
    </w:p>
    <w:p w14:paraId="0A18C9CC" w14:textId="77777777" w:rsidR="008D33BA" w:rsidRPr="00E818BE" w:rsidRDefault="008D33BA" w:rsidP="008D33BA">
      <w:pPr>
        <w:numPr>
          <w:ilvl w:val="0"/>
          <w:numId w:val="1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A welcoming, inclusive environment where learning and development are encouraged</w:t>
      </w:r>
    </w:p>
    <w:p w14:paraId="74025286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pict w14:anchorId="091FD7FA">
          <v:rect id="_x0000_i1027" style="width:0;height:1.5pt" o:hralign="center" o:hrstd="t" o:hr="t" fillcolor="#a0a0a0" stroked="f"/>
        </w:pict>
      </w:r>
    </w:p>
    <w:p w14:paraId="1824E075" w14:textId="77777777" w:rsidR="008D33BA" w:rsidRPr="00E818BE" w:rsidRDefault="008D33BA" w:rsidP="008D33BA">
      <w:pPr>
        <w:rPr>
          <w:rFonts w:ascii="Arial" w:hAnsi="Arial" w:cs="Arial"/>
          <w:b/>
          <w:bCs/>
        </w:rPr>
      </w:pPr>
      <w:r w:rsidRPr="00E818BE">
        <w:rPr>
          <w:rFonts w:ascii="Arial" w:hAnsi="Arial" w:cs="Arial"/>
          <w:b/>
          <w:bCs/>
        </w:rPr>
        <w:t>What We Offer</w:t>
      </w:r>
    </w:p>
    <w:p w14:paraId="59C3B30E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£12,300 per session per year</w:t>
      </w:r>
    </w:p>
    <w:p w14:paraId="43B91606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Additional p</w:t>
      </w:r>
      <w:r w:rsidRPr="00E818BE">
        <w:rPr>
          <w:rFonts w:ascii="Arial" w:hAnsi="Arial" w:cs="Arial"/>
        </w:rPr>
        <w:t xml:space="preserve">aid admin time </w:t>
      </w:r>
      <w:r>
        <w:rPr>
          <w:rFonts w:ascii="Arial" w:hAnsi="Arial" w:cs="Arial"/>
        </w:rPr>
        <w:t xml:space="preserve">at </w:t>
      </w:r>
      <w:r w:rsidRPr="00E818BE">
        <w:rPr>
          <w:rFonts w:ascii="Arial" w:hAnsi="Arial" w:cs="Arial"/>
        </w:rPr>
        <w:t>one eighth of a session for each clinical session worked</w:t>
      </w:r>
    </w:p>
    <w:p w14:paraId="2E8EBA46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Medical indemnity (MDDUS) cover</w:t>
      </w:r>
    </w:p>
    <w:p w14:paraId="348CDDF5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6 weeks’ annual leave + 1 week’s study leave (pro-rata)</w:t>
      </w:r>
    </w:p>
    <w:p w14:paraId="1B2BC145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Family-friendly and flexible working approach</w:t>
      </w:r>
    </w:p>
    <w:p w14:paraId="78A22F8E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On-site parking</w:t>
      </w:r>
    </w:p>
    <w:p w14:paraId="01076356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On-site gym and shower facilities</w:t>
      </w:r>
    </w:p>
    <w:p w14:paraId="137A7A64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Supportive mentoring and regular clinical discussions</w:t>
      </w:r>
    </w:p>
    <w:p w14:paraId="5CB5FEE2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15-minute appointment slots for quality patient care</w:t>
      </w:r>
    </w:p>
    <w:p w14:paraId="4CFFFE0D" w14:textId="77777777" w:rsidR="008D33BA" w:rsidRPr="00E818BE" w:rsidRDefault="008D33BA" w:rsidP="008D33BA">
      <w:pPr>
        <w:numPr>
          <w:ilvl w:val="0"/>
          <w:numId w:val="2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Central Abingdon location with great amenities</w:t>
      </w:r>
    </w:p>
    <w:p w14:paraId="13C22812" w14:textId="77777777" w:rsidR="008D33BA" w:rsidRPr="00E818BE" w:rsidRDefault="008D33BA" w:rsidP="008D33BA">
      <w:pPr>
        <w:rPr>
          <w:rFonts w:ascii="Arial" w:hAnsi="Arial" w:cs="Arial"/>
        </w:rPr>
      </w:pPr>
      <w:r w:rsidRPr="00E818BE">
        <w:rPr>
          <w:rFonts w:ascii="Arial" w:hAnsi="Arial" w:cs="Arial"/>
        </w:rPr>
        <w:pict w14:anchorId="25AD4260">
          <v:rect id="_x0000_i1028" style="width:0;height:1.5pt" o:hralign="center" o:hrstd="t" o:hr="t" fillcolor="#a0a0a0" stroked="f"/>
        </w:pict>
      </w:r>
    </w:p>
    <w:p w14:paraId="1A87EADF" w14:textId="77777777" w:rsidR="008D33BA" w:rsidRPr="00E818BE" w:rsidRDefault="008D33BA" w:rsidP="008D33BA">
      <w:pPr>
        <w:rPr>
          <w:rFonts w:ascii="Arial" w:hAnsi="Arial" w:cs="Arial"/>
          <w:b/>
          <w:bCs/>
        </w:rPr>
      </w:pPr>
      <w:r w:rsidRPr="00E818BE">
        <w:rPr>
          <w:rFonts w:ascii="Arial" w:hAnsi="Arial" w:cs="Arial"/>
          <w:b/>
          <w:bCs/>
        </w:rPr>
        <w:t>Benefits</w:t>
      </w:r>
    </w:p>
    <w:p w14:paraId="6B4A268E" w14:textId="77777777" w:rsidR="008D33BA" w:rsidRPr="00E818BE" w:rsidRDefault="008D33BA" w:rsidP="008D33BA">
      <w:pPr>
        <w:numPr>
          <w:ilvl w:val="0"/>
          <w:numId w:val="3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Monthly staff award scheme</w:t>
      </w:r>
    </w:p>
    <w:p w14:paraId="16B6029C" w14:textId="77777777" w:rsidR="008D33BA" w:rsidRPr="00E818BE" w:rsidRDefault="008D33BA" w:rsidP="008D33BA">
      <w:pPr>
        <w:numPr>
          <w:ilvl w:val="0"/>
          <w:numId w:val="3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lastRenderedPageBreak/>
        <w:t>Cycle-to-work scheme</w:t>
      </w:r>
    </w:p>
    <w:p w14:paraId="5F8ED93C" w14:textId="77777777" w:rsidR="008D33BA" w:rsidRPr="00E818BE" w:rsidRDefault="008D33BA" w:rsidP="008D33BA">
      <w:pPr>
        <w:numPr>
          <w:ilvl w:val="0"/>
          <w:numId w:val="3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Staff discounts package</w:t>
      </w:r>
    </w:p>
    <w:p w14:paraId="0630C657" w14:textId="77777777" w:rsidR="008D33BA" w:rsidRPr="00E818BE" w:rsidRDefault="008D33BA" w:rsidP="008D33B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Varied social calendar</w:t>
      </w:r>
    </w:p>
    <w:p w14:paraId="1835AE88" w14:textId="77777777" w:rsidR="008D33BA" w:rsidRPr="00E818BE" w:rsidRDefault="008D33BA" w:rsidP="008D33BA">
      <w:pPr>
        <w:numPr>
          <w:ilvl w:val="0"/>
          <w:numId w:val="3"/>
        </w:numPr>
        <w:rPr>
          <w:rFonts w:ascii="Arial" w:hAnsi="Arial" w:cs="Arial"/>
        </w:rPr>
      </w:pPr>
      <w:r w:rsidRPr="00E818BE">
        <w:rPr>
          <w:rFonts w:ascii="Arial" w:hAnsi="Arial" w:cs="Arial"/>
        </w:rPr>
        <w:t>NHS Pension</w:t>
      </w:r>
    </w:p>
    <w:p w14:paraId="1F12A20D" w14:textId="77777777" w:rsidR="008D33BA" w:rsidRDefault="008D33BA"/>
    <w:sectPr w:rsidR="008D3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9DC"/>
    <w:multiLevelType w:val="multilevel"/>
    <w:tmpl w:val="469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66C9A"/>
    <w:multiLevelType w:val="multilevel"/>
    <w:tmpl w:val="570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F56A4"/>
    <w:multiLevelType w:val="multilevel"/>
    <w:tmpl w:val="3BF8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893009">
    <w:abstractNumId w:val="0"/>
  </w:num>
  <w:num w:numId="2" w16cid:durableId="1870995379">
    <w:abstractNumId w:val="2"/>
  </w:num>
  <w:num w:numId="3" w16cid:durableId="117252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BA"/>
    <w:rsid w:val="0067066C"/>
    <w:rsid w:val="008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DE4F"/>
  <w15:chartTrackingRefBased/>
  <w15:docId w15:val="{EB98E692-9DC6-4176-BA01-1FFE8E6B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B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2026-04-02T12:33:00Z</dcterms:created>
  <dcterms:modified xsi:type="dcterms:W3CDTF">2026-04-02T12:33:00Z</dcterms:modified>
</cp:coreProperties>
</file>