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DB6F6" w14:textId="77777777" w:rsidR="00311281" w:rsidRPr="00311281" w:rsidRDefault="00311281" w:rsidP="00311281">
      <w:r w:rsidRPr="00311281">
        <w:t>Carrington House Surgery, High Wycombe</w:t>
      </w:r>
    </w:p>
    <w:p w14:paraId="3FD0D5F5" w14:textId="77777777" w:rsidR="00311281" w:rsidRPr="00311281" w:rsidRDefault="00311281" w:rsidP="00311281">
      <w:r w:rsidRPr="00311281">
        <w:t>· Purpose built high quality premises with good parking</w:t>
      </w:r>
    </w:p>
    <w:p w14:paraId="49ACE2A2" w14:textId="77777777" w:rsidR="00311281" w:rsidRPr="00311281" w:rsidRDefault="00311281" w:rsidP="00311281">
      <w:r w:rsidRPr="00311281">
        <w:t>· Near centre of High Wycombe</w:t>
      </w:r>
    </w:p>
    <w:p w14:paraId="087F3766" w14:textId="77777777" w:rsidR="00311281" w:rsidRPr="00311281" w:rsidRDefault="00311281" w:rsidP="00311281">
      <w:r w:rsidRPr="00311281">
        <w:t>· 9950 patients</w:t>
      </w:r>
    </w:p>
    <w:p w14:paraId="137CEFAA" w14:textId="77777777" w:rsidR="00311281" w:rsidRPr="00311281" w:rsidRDefault="00311281" w:rsidP="00311281">
      <w:r w:rsidRPr="00311281">
        <w:t>· Expanding practice</w:t>
      </w:r>
    </w:p>
    <w:p w14:paraId="3B031BA8" w14:textId="77777777" w:rsidR="00311281" w:rsidRPr="00311281" w:rsidRDefault="00311281" w:rsidP="00311281">
      <w:r w:rsidRPr="00311281">
        <w:t>· EMIS Web</w:t>
      </w:r>
    </w:p>
    <w:p w14:paraId="0148E024" w14:textId="77777777" w:rsidR="00311281" w:rsidRPr="00311281" w:rsidRDefault="00311281" w:rsidP="00311281">
      <w:r w:rsidRPr="00311281">
        <w:t>· Excellent Practice Team</w:t>
      </w:r>
    </w:p>
    <w:p w14:paraId="63CB6BF7" w14:textId="77777777" w:rsidR="00311281" w:rsidRPr="00311281" w:rsidRDefault="00311281" w:rsidP="00311281">
      <w:r w:rsidRPr="00311281">
        <w:t>·       5 doctors - 2 partners and 3 salaried (BMA contract).</w:t>
      </w:r>
    </w:p>
    <w:p w14:paraId="0DF9C6FD" w14:textId="77777777" w:rsidR="00311281" w:rsidRPr="00311281" w:rsidRDefault="00311281" w:rsidP="00311281">
      <w:r w:rsidRPr="00311281">
        <w:t>·       2 Clinical Pharmacists  </w:t>
      </w:r>
    </w:p>
    <w:p w14:paraId="42539833" w14:textId="77777777" w:rsidR="00311281" w:rsidRPr="00311281" w:rsidRDefault="00311281" w:rsidP="00311281">
      <w:r w:rsidRPr="00311281">
        <w:t>·       3 Practice nurses, Paramedics, FCP, HCA, Social Prescriber, Care Coordinator</w:t>
      </w:r>
    </w:p>
    <w:p w14:paraId="1C02B086" w14:textId="77777777" w:rsidR="00311281" w:rsidRPr="00311281" w:rsidRDefault="00311281" w:rsidP="00311281">
      <w:r w:rsidRPr="00311281">
        <w:t>·       High QOF achievement</w:t>
      </w:r>
    </w:p>
    <w:p w14:paraId="2E3ACFE9" w14:textId="77777777" w:rsidR="00311281" w:rsidRPr="00311281" w:rsidRDefault="00311281" w:rsidP="00311281">
      <w:r w:rsidRPr="00311281">
        <w:t>Good GP survey results We are a well-regarded practice with a stable, happy and enthusiastic team.</w:t>
      </w:r>
    </w:p>
    <w:p w14:paraId="2146DF36" w14:textId="77777777" w:rsidR="00311281" w:rsidRPr="00311281" w:rsidRDefault="00311281" w:rsidP="00311281">
      <w:r w:rsidRPr="00311281">
        <w:t>Carrington House Surgery is looking for a motivated and enthusiastic GP who is a team player and keen to become involved in all aspects of our primary care services for a minimum of 4 sessions weekly. You will work alongside a friendly and supportive group of GPs’ who encourage professional development. This is a fantastic opportunity for an experienced or a newly qualified GP. We are looking for a GP who would like to work 4 sessions per week.</w:t>
      </w:r>
    </w:p>
    <w:p w14:paraId="36EDCB9F" w14:textId="77777777" w:rsidR="00311281" w:rsidRPr="00311281" w:rsidRDefault="00311281" w:rsidP="00311281">
      <w:r w:rsidRPr="00311281">
        <w:t>Days required Thursday and Friday</w:t>
      </w:r>
    </w:p>
    <w:p w14:paraId="5BA964A8" w14:textId="77777777" w:rsidR="00311281" w:rsidRPr="00311281" w:rsidRDefault="00311281" w:rsidP="00311281">
      <w:r w:rsidRPr="00311281">
        <w:t>The main duties of the GP will be;</w:t>
      </w:r>
    </w:p>
    <w:p w14:paraId="0C876F54" w14:textId="77777777" w:rsidR="00311281" w:rsidRPr="00311281" w:rsidRDefault="00311281" w:rsidP="00311281">
      <w:pPr>
        <w:numPr>
          <w:ilvl w:val="0"/>
          <w:numId w:val="1"/>
        </w:numPr>
      </w:pPr>
      <w:r w:rsidRPr="00311281">
        <w:t>The delivery of appropriate medical care to patients</w:t>
      </w:r>
    </w:p>
    <w:p w14:paraId="42C6AB61" w14:textId="77777777" w:rsidR="00311281" w:rsidRPr="00311281" w:rsidRDefault="00311281" w:rsidP="00311281">
      <w:pPr>
        <w:numPr>
          <w:ilvl w:val="0"/>
          <w:numId w:val="1"/>
        </w:numPr>
      </w:pPr>
      <w:r w:rsidRPr="00311281">
        <w:t>Prescribing adhering to local and national guidance</w:t>
      </w:r>
    </w:p>
    <w:p w14:paraId="5AA9751D" w14:textId="77777777" w:rsidR="00311281" w:rsidRPr="00311281" w:rsidRDefault="00311281" w:rsidP="00311281">
      <w:pPr>
        <w:numPr>
          <w:ilvl w:val="0"/>
          <w:numId w:val="1"/>
        </w:numPr>
      </w:pPr>
      <w:r w:rsidRPr="00311281">
        <w:t>Maintaining accurate clinical records in conjunction with good practice, policy and guidance</w:t>
      </w:r>
    </w:p>
    <w:p w14:paraId="31FEC150" w14:textId="77777777" w:rsidR="00311281" w:rsidRPr="00311281" w:rsidRDefault="00311281" w:rsidP="00311281">
      <w:pPr>
        <w:numPr>
          <w:ilvl w:val="0"/>
          <w:numId w:val="1"/>
        </w:numPr>
      </w:pPr>
      <w:r w:rsidRPr="00311281">
        <w:t>Working collaboratively, accepting an equal share of the workload</w:t>
      </w:r>
    </w:p>
    <w:p w14:paraId="154AE37F" w14:textId="77777777" w:rsidR="00311281" w:rsidRPr="00311281" w:rsidRDefault="00311281" w:rsidP="00311281">
      <w:pPr>
        <w:numPr>
          <w:ilvl w:val="0"/>
          <w:numId w:val="1"/>
        </w:numPr>
      </w:pPr>
      <w:r w:rsidRPr="00311281">
        <w:t>Adhering to best practice recommended through clinical guidelines and the audit process</w:t>
      </w:r>
    </w:p>
    <w:p w14:paraId="750632E9" w14:textId="77777777" w:rsidR="00311281" w:rsidRPr="00311281" w:rsidRDefault="00311281" w:rsidP="00311281">
      <w:pPr>
        <w:numPr>
          <w:ilvl w:val="0"/>
          <w:numId w:val="1"/>
        </w:numPr>
      </w:pPr>
      <w:r w:rsidRPr="00311281">
        <w:t>Contribution to the successful implementation of continuous improvement and quality initiatives</w:t>
      </w:r>
    </w:p>
    <w:p w14:paraId="09DC0231" w14:textId="77777777" w:rsidR="00311281" w:rsidRPr="00311281" w:rsidRDefault="00311281" w:rsidP="00311281">
      <w:pPr>
        <w:numPr>
          <w:ilvl w:val="0"/>
          <w:numId w:val="1"/>
        </w:numPr>
      </w:pPr>
      <w:r w:rsidRPr="00311281">
        <w:t>Attending and contributing effectively to service/practice meetings as required</w:t>
      </w:r>
    </w:p>
    <w:p w14:paraId="584CDADB" w14:textId="77777777" w:rsidR="00311281" w:rsidRPr="00311281" w:rsidRDefault="00311281" w:rsidP="00311281">
      <w:pPr>
        <w:numPr>
          <w:ilvl w:val="0"/>
          <w:numId w:val="1"/>
        </w:numPr>
      </w:pPr>
      <w:r w:rsidRPr="00311281">
        <w:lastRenderedPageBreak/>
        <w:t>Ensuring personal compliance with the appraisal process</w:t>
      </w:r>
    </w:p>
    <w:p w14:paraId="1774E139" w14:textId="77777777" w:rsidR="00311281" w:rsidRPr="00311281" w:rsidRDefault="00311281" w:rsidP="00311281">
      <w:pPr>
        <w:numPr>
          <w:ilvl w:val="0"/>
          <w:numId w:val="1"/>
        </w:numPr>
      </w:pPr>
      <w:r w:rsidRPr="00311281">
        <w:t>Preparing for and completing the revalidation process</w:t>
      </w:r>
    </w:p>
    <w:p w14:paraId="25D45163" w14:textId="77777777" w:rsidR="00311281" w:rsidRDefault="00311281"/>
    <w:sectPr w:rsidR="003112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82790"/>
    <w:multiLevelType w:val="multilevel"/>
    <w:tmpl w:val="F40C3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00887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81"/>
    <w:rsid w:val="00311281"/>
    <w:rsid w:val="0051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A0D55"/>
  <w15:chartTrackingRefBased/>
  <w15:docId w15:val="{701D6336-4E37-4892-AEA3-ACD158E4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1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1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1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1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1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1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1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1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1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1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1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1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1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1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1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1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1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1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1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1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1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1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1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1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Brownlie</dc:creator>
  <cp:keywords/>
  <dc:description/>
  <cp:lastModifiedBy>Michelle Brownlie</cp:lastModifiedBy>
  <cp:revision>1</cp:revision>
  <dcterms:created xsi:type="dcterms:W3CDTF">2026-03-20T12:40:00Z</dcterms:created>
  <dcterms:modified xsi:type="dcterms:W3CDTF">2026-03-20T12:41:00Z</dcterms:modified>
</cp:coreProperties>
</file>