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657D" w14:textId="77777777" w:rsidR="006E65E5" w:rsidRDefault="006E65E5" w:rsidP="006E65E5">
      <w:pPr>
        <w:rPr>
          <w:rFonts w:ascii="Arial" w:hAnsi="Arial" w:cs="Arial"/>
          <w:b/>
          <w:bCs/>
        </w:rPr>
      </w:pPr>
    </w:p>
    <w:p w14:paraId="1C054175" w14:textId="77777777" w:rsidR="006E65E5" w:rsidRPr="00D84233" w:rsidRDefault="006E65E5" w:rsidP="006E65E5">
      <w:pPr>
        <w:rPr>
          <w:rFonts w:ascii="Arial" w:hAnsi="Arial" w:cs="Arial"/>
          <w:b/>
          <w:bCs/>
        </w:rPr>
      </w:pPr>
      <w:r w:rsidRPr="00D84233">
        <w:rPr>
          <w:rFonts w:ascii="Arial" w:hAnsi="Arial" w:cs="Arial"/>
          <w:b/>
          <w:bCs/>
        </w:rPr>
        <w:t xml:space="preserve">Job summary </w:t>
      </w:r>
    </w:p>
    <w:p w14:paraId="10ACDF34" w14:textId="77777777" w:rsidR="006E65E5" w:rsidRPr="00D84233" w:rsidRDefault="006E65E5" w:rsidP="006E65E5">
      <w:pPr>
        <w:rPr>
          <w:rFonts w:ascii="Arial" w:hAnsi="Arial" w:cs="Arial"/>
          <w:sz w:val="8"/>
          <w:szCs w:val="8"/>
        </w:rPr>
      </w:pPr>
    </w:p>
    <w:p w14:paraId="52FB7C1F" w14:textId="77777777" w:rsidR="006E65E5" w:rsidRPr="00D84233" w:rsidRDefault="006E65E5" w:rsidP="006E65E5">
      <w:pPr>
        <w:rPr>
          <w:rFonts w:ascii="Arial" w:hAnsi="Arial" w:cs="Arial"/>
        </w:rPr>
      </w:pPr>
      <w:r w:rsidRPr="00D84233">
        <w:rPr>
          <w:rFonts w:ascii="Arial" w:hAnsi="Arial" w:cs="Arial"/>
        </w:rPr>
        <w:t xml:space="preserve">Our GP Practice is based at Northgate Health Centre with a list size of 13,500 patients. We have a dedicated multidisciplinary team putting patient care at the heart of everything we do. We </w:t>
      </w:r>
      <w:proofErr w:type="gramStart"/>
      <w:r w:rsidRPr="00D84233">
        <w:rPr>
          <w:rFonts w:ascii="Arial" w:hAnsi="Arial" w:cs="Arial"/>
        </w:rPr>
        <w:t>are located in</w:t>
      </w:r>
      <w:proofErr w:type="gramEnd"/>
      <w:r w:rsidRPr="00D84233">
        <w:rPr>
          <w:rFonts w:ascii="Arial" w:hAnsi="Arial" w:cs="Arial"/>
        </w:rPr>
        <w:t xml:space="preserve"> the heart of Oxford in a brand-new, purpose-built premises with our neighbouring practice of King Edward Street Practice. Our central location makes us accessible to public </w:t>
      </w:r>
      <w:proofErr w:type="gramStart"/>
      <w:r w:rsidRPr="00D84233">
        <w:rPr>
          <w:rFonts w:ascii="Arial" w:hAnsi="Arial" w:cs="Arial"/>
        </w:rPr>
        <w:t>transport</w:t>
      </w:r>
      <w:proofErr w:type="gramEnd"/>
      <w:r w:rsidRPr="00D84233">
        <w:rPr>
          <w:rFonts w:ascii="Arial" w:hAnsi="Arial" w:cs="Arial"/>
        </w:rPr>
        <w:t xml:space="preserve"> and we there is secure, indoor bike parking for staff. We are highly rewarded by CQC, with a rating of good. Northgate Health Centre has connections with the University of Oxford, and we are very much involved in teaching &amp; training. </w:t>
      </w:r>
    </w:p>
    <w:p w14:paraId="14D58DE0" w14:textId="77777777" w:rsidR="006E65E5" w:rsidRPr="00D84233" w:rsidRDefault="006E65E5" w:rsidP="006E65E5">
      <w:pPr>
        <w:rPr>
          <w:rFonts w:ascii="Arial" w:hAnsi="Arial" w:cs="Arial"/>
        </w:rPr>
      </w:pPr>
    </w:p>
    <w:p w14:paraId="5FB09155" w14:textId="77777777" w:rsidR="006E65E5" w:rsidRPr="00D84233" w:rsidRDefault="006E65E5" w:rsidP="006E65E5">
      <w:pPr>
        <w:rPr>
          <w:rFonts w:ascii="Arial" w:hAnsi="Arial" w:cs="Arial"/>
        </w:rPr>
      </w:pPr>
      <w:r w:rsidRPr="00D84233">
        <w:rPr>
          <w:rFonts w:ascii="Arial" w:hAnsi="Arial" w:cs="Arial"/>
        </w:rPr>
        <w:t xml:space="preserve">We are currently seeking an enthusiastic &amp; diligent Patient Advisor. Ideally, you will have previous receptionist/administrator experience in a healthcare setting. We are a Friendly and cohesive team of GP Partners (6) and Salaried GPs (5) &amp; Excellent clinical support team including Paramedics, Nurses, Health Care Assistants and our Clinical Pharmacist. </w:t>
      </w:r>
    </w:p>
    <w:p w14:paraId="13C4443F" w14:textId="77777777" w:rsidR="006E65E5" w:rsidRPr="00D84233" w:rsidRDefault="006E65E5" w:rsidP="006E65E5">
      <w:pPr>
        <w:rPr>
          <w:rFonts w:ascii="Arial" w:hAnsi="Arial" w:cs="Arial"/>
        </w:rPr>
      </w:pPr>
    </w:p>
    <w:p w14:paraId="6B7ADA9C" w14:textId="77777777" w:rsidR="006E65E5" w:rsidRPr="00D84233" w:rsidRDefault="006E65E5" w:rsidP="006E65E5">
      <w:pPr>
        <w:rPr>
          <w:rFonts w:ascii="Arial" w:hAnsi="Arial" w:cs="Arial"/>
          <w:b/>
          <w:bCs/>
        </w:rPr>
      </w:pPr>
      <w:r w:rsidRPr="00D84233">
        <w:rPr>
          <w:rFonts w:ascii="Arial" w:hAnsi="Arial" w:cs="Arial"/>
          <w:b/>
          <w:bCs/>
        </w:rPr>
        <w:t xml:space="preserve">Key responsibilities </w:t>
      </w:r>
    </w:p>
    <w:p w14:paraId="63217593" w14:textId="77777777" w:rsidR="006E65E5" w:rsidRPr="00D84233" w:rsidRDefault="006E65E5" w:rsidP="006E65E5">
      <w:pPr>
        <w:rPr>
          <w:rFonts w:ascii="Arial" w:hAnsi="Arial" w:cs="Arial"/>
        </w:rPr>
      </w:pPr>
      <w:r w:rsidRPr="00D84233">
        <w:rPr>
          <w:rFonts w:ascii="Arial" w:hAnsi="Arial" w:cs="Arial"/>
        </w:rPr>
        <w:t>The following are the key responsibilities of the Patient Advisor. There may be, on occasion, a requirement to carry out other tasks; this will be dependent upon factors such as workload and staffing levels:</w:t>
      </w:r>
    </w:p>
    <w:p w14:paraId="15A87F9E" w14:textId="77777777" w:rsidR="006E65E5" w:rsidRDefault="006E65E5" w:rsidP="006E65E5">
      <w:pPr>
        <w:rPr>
          <w:rFonts w:ascii="Arial" w:hAnsi="Arial" w:cs="Arial"/>
          <w:b/>
          <w:bCs/>
        </w:rPr>
      </w:pPr>
    </w:p>
    <w:p w14:paraId="7C34837F" w14:textId="77777777" w:rsidR="006E65E5" w:rsidRPr="00D84233" w:rsidRDefault="006E65E5" w:rsidP="006E65E5">
      <w:pPr>
        <w:rPr>
          <w:rFonts w:ascii="Arial" w:hAnsi="Arial" w:cs="Arial"/>
          <w:b/>
          <w:bCs/>
        </w:rPr>
      </w:pPr>
    </w:p>
    <w:p w14:paraId="05A59AB3" w14:textId="77777777" w:rsidR="006E65E5" w:rsidRPr="00D84233" w:rsidRDefault="006E65E5" w:rsidP="006E65E5">
      <w:pPr>
        <w:numPr>
          <w:ilvl w:val="0"/>
          <w:numId w:val="3"/>
        </w:numPr>
        <w:rPr>
          <w:rFonts w:ascii="Arial" w:hAnsi="Arial" w:cs="Arial"/>
          <w:b/>
          <w:bCs/>
        </w:rPr>
      </w:pPr>
      <w:r w:rsidRPr="00D84233">
        <w:rPr>
          <w:rFonts w:ascii="Arial" w:hAnsi="Arial" w:cs="Arial"/>
          <w:b/>
          <w:bCs/>
        </w:rPr>
        <w:t>Greeting and Welcoming Patients:</w:t>
      </w:r>
    </w:p>
    <w:p w14:paraId="3D2C665F" w14:textId="77777777" w:rsidR="006E65E5" w:rsidRDefault="006E65E5" w:rsidP="006E65E5">
      <w:pPr>
        <w:rPr>
          <w:rFonts w:ascii="Arial" w:hAnsi="Arial" w:cs="Arial"/>
        </w:rPr>
      </w:pPr>
      <w:r w:rsidRPr="00D84233">
        <w:rPr>
          <w:rFonts w:ascii="Arial" w:hAnsi="Arial" w:cs="Arial"/>
        </w:rPr>
        <w:t xml:space="preserve"> Provide a friendly, professional first point of contact for patients, visitors, and staff.</w:t>
      </w:r>
    </w:p>
    <w:p w14:paraId="6B601DD4" w14:textId="77777777" w:rsidR="006E65E5" w:rsidRPr="00D84233" w:rsidRDefault="006E65E5" w:rsidP="006E65E5">
      <w:pPr>
        <w:rPr>
          <w:rFonts w:ascii="Arial" w:hAnsi="Arial" w:cs="Arial"/>
        </w:rPr>
      </w:pPr>
    </w:p>
    <w:p w14:paraId="61654D9E" w14:textId="77777777" w:rsidR="006E65E5" w:rsidRPr="00D84233" w:rsidRDefault="006E65E5" w:rsidP="006E65E5">
      <w:pPr>
        <w:numPr>
          <w:ilvl w:val="0"/>
          <w:numId w:val="3"/>
        </w:numPr>
        <w:rPr>
          <w:rFonts w:ascii="Arial" w:hAnsi="Arial" w:cs="Arial"/>
          <w:b/>
          <w:bCs/>
        </w:rPr>
      </w:pPr>
      <w:r w:rsidRPr="00D84233">
        <w:rPr>
          <w:rFonts w:ascii="Arial" w:hAnsi="Arial" w:cs="Arial"/>
          <w:b/>
          <w:bCs/>
        </w:rPr>
        <w:t>Managing Appointments:</w:t>
      </w:r>
    </w:p>
    <w:p w14:paraId="065F8D21" w14:textId="77777777" w:rsidR="006E65E5" w:rsidRPr="00D84233" w:rsidRDefault="006E65E5" w:rsidP="006E65E5">
      <w:pPr>
        <w:rPr>
          <w:rFonts w:ascii="Arial" w:hAnsi="Arial" w:cs="Arial"/>
        </w:rPr>
      </w:pPr>
      <w:r w:rsidRPr="00D84233">
        <w:rPr>
          <w:rFonts w:ascii="Arial" w:hAnsi="Arial" w:cs="Arial"/>
        </w:rPr>
        <w:t>Schedule, reschedule, and cancel patient appointments using the practice's appointment system. Ensure accurate booking of patient appointments and follow-up appointments.</w:t>
      </w:r>
    </w:p>
    <w:p w14:paraId="1AB5DF97" w14:textId="77777777" w:rsidR="006E65E5" w:rsidRPr="00D84233" w:rsidRDefault="006E65E5" w:rsidP="006E65E5">
      <w:pPr>
        <w:rPr>
          <w:rFonts w:ascii="Arial" w:hAnsi="Arial" w:cs="Arial"/>
        </w:rPr>
      </w:pPr>
    </w:p>
    <w:p w14:paraId="4E4F6AF6" w14:textId="77777777" w:rsidR="006E65E5" w:rsidRPr="00D84233" w:rsidRDefault="006E65E5" w:rsidP="006E65E5">
      <w:pPr>
        <w:numPr>
          <w:ilvl w:val="0"/>
          <w:numId w:val="3"/>
        </w:numPr>
        <w:rPr>
          <w:rFonts w:ascii="Arial" w:hAnsi="Arial" w:cs="Arial"/>
          <w:b/>
          <w:bCs/>
        </w:rPr>
      </w:pPr>
      <w:r w:rsidRPr="00D84233">
        <w:rPr>
          <w:rFonts w:ascii="Arial" w:hAnsi="Arial" w:cs="Arial"/>
          <w:b/>
          <w:bCs/>
        </w:rPr>
        <w:t>Handling Patient Queries:</w:t>
      </w:r>
    </w:p>
    <w:p w14:paraId="57C747AB" w14:textId="77777777" w:rsidR="006E65E5" w:rsidRPr="00D84233" w:rsidRDefault="006E65E5" w:rsidP="006E65E5">
      <w:pPr>
        <w:rPr>
          <w:rFonts w:ascii="Arial" w:hAnsi="Arial" w:cs="Arial"/>
        </w:rPr>
      </w:pPr>
      <w:r w:rsidRPr="00D84233">
        <w:rPr>
          <w:rFonts w:ascii="Arial" w:hAnsi="Arial" w:cs="Arial"/>
        </w:rPr>
        <w:t>Answer phone calls, emails, and in-person inquiries in a timely and professional manner. Provide general information about the surgery’s services, policies, and procedures.</w:t>
      </w:r>
    </w:p>
    <w:p w14:paraId="13153EF8" w14:textId="77777777" w:rsidR="006E65E5" w:rsidRPr="00D84233" w:rsidRDefault="006E65E5" w:rsidP="006E65E5">
      <w:pPr>
        <w:rPr>
          <w:rFonts w:ascii="Arial" w:hAnsi="Arial" w:cs="Arial"/>
        </w:rPr>
      </w:pPr>
    </w:p>
    <w:p w14:paraId="311D6D63" w14:textId="77777777" w:rsidR="006E65E5" w:rsidRPr="00D84233" w:rsidRDefault="006E65E5" w:rsidP="006E65E5">
      <w:pPr>
        <w:numPr>
          <w:ilvl w:val="0"/>
          <w:numId w:val="3"/>
        </w:numPr>
        <w:rPr>
          <w:rFonts w:ascii="Arial" w:hAnsi="Arial" w:cs="Arial"/>
          <w:b/>
          <w:bCs/>
        </w:rPr>
      </w:pPr>
      <w:r w:rsidRPr="00D84233">
        <w:rPr>
          <w:rFonts w:ascii="Arial" w:hAnsi="Arial" w:cs="Arial"/>
          <w:b/>
          <w:bCs/>
        </w:rPr>
        <w:t>Patient Registration and Data Entry</w:t>
      </w:r>
    </w:p>
    <w:p w14:paraId="50FA38C5" w14:textId="77777777" w:rsidR="006E65E5" w:rsidRPr="00D84233" w:rsidRDefault="006E65E5" w:rsidP="006E65E5">
      <w:pPr>
        <w:rPr>
          <w:rFonts w:ascii="Arial" w:hAnsi="Arial" w:cs="Arial"/>
          <w:sz w:val="6"/>
          <w:szCs w:val="6"/>
        </w:rPr>
      </w:pPr>
    </w:p>
    <w:p w14:paraId="2A60B42F" w14:textId="77777777" w:rsidR="006E65E5" w:rsidRPr="00D84233" w:rsidRDefault="006E65E5" w:rsidP="006E65E5">
      <w:pPr>
        <w:rPr>
          <w:rFonts w:ascii="Arial" w:hAnsi="Arial" w:cs="Arial"/>
        </w:rPr>
      </w:pPr>
      <w:r w:rsidRPr="00D84233">
        <w:rPr>
          <w:rFonts w:ascii="Arial" w:hAnsi="Arial" w:cs="Arial"/>
        </w:rPr>
        <w:t>Register new patients and update existing patient records and ensure all personal and medical details are correctly recorded in the practice's system. Ensure patient confidentiality and comply with data protection regulations (e.g., GDPR).</w:t>
      </w:r>
    </w:p>
    <w:p w14:paraId="5AED4803" w14:textId="77777777" w:rsidR="006E65E5" w:rsidRPr="00D84233" w:rsidRDefault="006E65E5" w:rsidP="006E65E5">
      <w:pPr>
        <w:rPr>
          <w:rFonts w:ascii="Arial" w:hAnsi="Arial" w:cs="Arial"/>
        </w:rPr>
      </w:pPr>
    </w:p>
    <w:p w14:paraId="5BF08C3B" w14:textId="77777777" w:rsidR="006E65E5" w:rsidRPr="00D84233" w:rsidRDefault="006E65E5" w:rsidP="006E65E5">
      <w:pPr>
        <w:numPr>
          <w:ilvl w:val="0"/>
          <w:numId w:val="3"/>
        </w:numPr>
        <w:rPr>
          <w:rFonts w:ascii="Arial" w:hAnsi="Arial" w:cs="Arial"/>
          <w:b/>
          <w:bCs/>
        </w:rPr>
      </w:pPr>
      <w:r w:rsidRPr="00D84233">
        <w:rPr>
          <w:rFonts w:ascii="Arial" w:hAnsi="Arial" w:cs="Arial"/>
          <w:b/>
          <w:bCs/>
        </w:rPr>
        <w:t>Maintaining Office Organisation:</w:t>
      </w:r>
    </w:p>
    <w:p w14:paraId="364097EA" w14:textId="77777777" w:rsidR="006E65E5" w:rsidRPr="00D84233" w:rsidRDefault="006E65E5" w:rsidP="006E65E5">
      <w:pPr>
        <w:rPr>
          <w:rFonts w:ascii="Arial" w:hAnsi="Arial" w:cs="Arial"/>
        </w:rPr>
      </w:pPr>
      <w:r w:rsidRPr="00D84233">
        <w:rPr>
          <w:rFonts w:ascii="Arial" w:hAnsi="Arial" w:cs="Arial"/>
        </w:rPr>
        <w:t>Ensure the reception area is tidy and welcoming.</w:t>
      </w:r>
    </w:p>
    <w:p w14:paraId="6710B5BC" w14:textId="77777777" w:rsidR="006E65E5" w:rsidRPr="00D84233" w:rsidRDefault="006E65E5" w:rsidP="006E65E5">
      <w:pPr>
        <w:rPr>
          <w:rFonts w:ascii="Arial" w:hAnsi="Arial" w:cs="Arial"/>
        </w:rPr>
      </w:pPr>
    </w:p>
    <w:p w14:paraId="0718E350" w14:textId="77777777" w:rsidR="006E65E5" w:rsidRPr="00D84233" w:rsidRDefault="006E65E5" w:rsidP="006E65E5">
      <w:pPr>
        <w:numPr>
          <w:ilvl w:val="0"/>
          <w:numId w:val="3"/>
        </w:numPr>
        <w:rPr>
          <w:rFonts w:ascii="Arial" w:hAnsi="Arial" w:cs="Arial"/>
          <w:b/>
          <w:bCs/>
        </w:rPr>
      </w:pPr>
      <w:r w:rsidRPr="00D84233">
        <w:rPr>
          <w:rFonts w:ascii="Arial" w:hAnsi="Arial" w:cs="Arial"/>
          <w:b/>
          <w:bCs/>
        </w:rPr>
        <w:t>Supporting the Clinical Team:</w:t>
      </w:r>
    </w:p>
    <w:p w14:paraId="60D52AC2" w14:textId="77777777" w:rsidR="006E65E5" w:rsidRPr="00D84233" w:rsidRDefault="006E65E5" w:rsidP="006E65E5">
      <w:pPr>
        <w:rPr>
          <w:rFonts w:ascii="Arial" w:hAnsi="Arial" w:cs="Arial"/>
        </w:rPr>
      </w:pPr>
      <w:r w:rsidRPr="00D84233">
        <w:rPr>
          <w:rFonts w:ascii="Arial" w:hAnsi="Arial" w:cs="Arial"/>
        </w:rPr>
        <w:t>Communicate with clinicians and other medical staff regarding patient needs, emergencies, or urgent appointments.</w:t>
      </w:r>
    </w:p>
    <w:p w14:paraId="6CD6453E" w14:textId="77777777" w:rsidR="006E65E5" w:rsidRPr="00D84233" w:rsidRDefault="006E65E5" w:rsidP="006E65E5">
      <w:pPr>
        <w:rPr>
          <w:rFonts w:ascii="Arial" w:hAnsi="Arial" w:cs="Arial"/>
        </w:rPr>
      </w:pPr>
    </w:p>
    <w:p w14:paraId="732B4385" w14:textId="77777777" w:rsidR="006E65E5" w:rsidRPr="00D84233" w:rsidRDefault="006E65E5" w:rsidP="006E65E5">
      <w:pPr>
        <w:numPr>
          <w:ilvl w:val="0"/>
          <w:numId w:val="3"/>
        </w:numPr>
        <w:rPr>
          <w:rFonts w:ascii="Arial" w:hAnsi="Arial" w:cs="Arial"/>
          <w:b/>
          <w:bCs/>
        </w:rPr>
      </w:pPr>
      <w:r w:rsidRPr="00D84233">
        <w:rPr>
          <w:rFonts w:ascii="Arial" w:hAnsi="Arial" w:cs="Arial"/>
          <w:b/>
          <w:bCs/>
        </w:rPr>
        <w:t>Emergency Situations:</w:t>
      </w:r>
    </w:p>
    <w:p w14:paraId="5DCA4A03" w14:textId="77777777" w:rsidR="006E65E5" w:rsidRPr="00D84233" w:rsidRDefault="006E65E5" w:rsidP="006E65E5">
      <w:pPr>
        <w:rPr>
          <w:rFonts w:ascii="Arial" w:hAnsi="Arial" w:cs="Arial"/>
        </w:rPr>
      </w:pPr>
      <w:r w:rsidRPr="00D84233">
        <w:rPr>
          <w:rFonts w:ascii="Arial" w:hAnsi="Arial" w:cs="Arial"/>
        </w:rPr>
        <w:lastRenderedPageBreak/>
        <w:t>Respond to urgent medical situations, such as notifying medical staff when necessary.</w:t>
      </w:r>
    </w:p>
    <w:p w14:paraId="3486494E" w14:textId="77777777" w:rsidR="006E65E5" w:rsidRPr="00D84233" w:rsidRDefault="006E65E5" w:rsidP="006E65E5">
      <w:pPr>
        <w:rPr>
          <w:rFonts w:ascii="Arial" w:hAnsi="Arial" w:cs="Arial"/>
          <w:b/>
          <w:bCs/>
        </w:rPr>
      </w:pPr>
    </w:p>
    <w:p w14:paraId="1EB7049D" w14:textId="77777777" w:rsidR="006E65E5" w:rsidRPr="00D84233" w:rsidRDefault="006E65E5" w:rsidP="006E65E5">
      <w:pPr>
        <w:numPr>
          <w:ilvl w:val="0"/>
          <w:numId w:val="3"/>
        </w:numPr>
        <w:rPr>
          <w:rFonts w:ascii="Arial" w:hAnsi="Arial" w:cs="Arial"/>
          <w:b/>
          <w:bCs/>
        </w:rPr>
      </w:pPr>
      <w:r w:rsidRPr="00D84233">
        <w:rPr>
          <w:rFonts w:ascii="Arial" w:hAnsi="Arial" w:cs="Arial"/>
          <w:b/>
          <w:bCs/>
        </w:rPr>
        <w:t>Maintaining a Calm and Professional Demeanour:</w:t>
      </w:r>
    </w:p>
    <w:p w14:paraId="6E38B540" w14:textId="77777777" w:rsidR="006E65E5" w:rsidRPr="00D84233" w:rsidRDefault="006E65E5" w:rsidP="006E65E5">
      <w:pPr>
        <w:rPr>
          <w:rFonts w:ascii="Arial" w:hAnsi="Arial" w:cs="Arial"/>
        </w:rPr>
      </w:pPr>
      <w:r w:rsidRPr="00D84233">
        <w:rPr>
          <w:rFonts w:ascii="Arial" w:hAnsi="Arial" w:cs="Arial"/>
        </w:rPr>
        <w:t>Handle any patient complaints or difficult situations calmly and professionally, seeking assistance from management if needed.</w:t>
      </w:r>
    </w:p>
    <w:p w14:paraId="108E5DA0" w14:textId="77777777" w:rsidR="006E65E5" w:rsidRDefault="006E65E5" w:rsidP="006E65E5">
      <w:pPr>
        <w:rPr>
          <w:rFonts w:ascii="Arial" w:hAnsi="Arial" w:cs="Arial"/>
        </w:rPr>
      </w:pPr>
    </w:p>
    <w:p w14:paraId="40AA82E4" w14:textId="77777777" w:rsidR="006E65E5" w:rsidRDefault="006E65E5" w:rsidP="006E65E5">
      <w:pPr>
        <w:rPr>
          <w:rFonts w:ascii="Arial" w:hAnsi="Arial" w:cs="Arial"/>
        </w:rPr>
      </w:pPr>
    </w:p>
    <w:p w14:paraId="686C2E68" w14:textId="77777777" w:rsidR="006E65E5" w:rsidRDefault="006E65E5" w:rsidP="006E65E5">
      <w:pPr>
        <w:rPr>
          <w:rFonts w:ascii="Arial" w:hAnsi="Arial" w:cs="Arial"/>
        </w:rPr>
      </w:pPr>
    </w:p>
    <w:p w14:paraId="193D33DC" w14:textId="77777777" w:rsidR="006E65E5" w:rsidRPr="00D84233" w:rsidRDefault="006E65E5" w:rsidP="006E65E5">
      <w:pPr>
        <w:rPr>
          <w:rFonts w:ascii="Arial" w:hAnsi="Arial" w:cs="Arial"/>
        </w:rPr>
      </w:pPr>
    </w:p>
    <w:p w14:paraId="5BFB3DDC" w14:textId="77777777" w:rsidR="006E65E5" w:rsidRDefault="006E65E5" w:rsidP="006E65E5">
      <w:pPr>
        <w:rPr>
          <w:rFonts w:ascii="Arial" w:hAnsi="Arial" w:cs="Arial"/>
          <w:u w:val="single"/>
        </w:rPr>
      </w:pPr>
      <w:r w:rsidRPr="00D84233">
        <w:rPr>
          <w:rFonts w:ascii="Arial" w:hAnsi="Arial" w:cs="Arial"/>
        </w:rPr>
        <w:t xml:space="preserve">                </w:t>
      </w:r>
      <w:r w:rsidRPr="00D84233">
        <w:rPr>
          <w:rFonts w:ascii="Arial" w:hAnsi="Arial" w:cs="Arial"/>
          <w:u w:val="single"/>
        </w:rPr>
        <w:t>Essential criteria:</w:t>
      </w:r>
    </w:p>
    <w:p w14:paraId="508110F0" w14:textId="77777777" w:rsidR="006E65E5" w:rsidRPr="00D84233" w:rsidRDefault="006E65E5" w:rsidP="006E65E5">
      <w:pPr>
        <w:rPr>
          <w:rFonts w:ascii="Arial" w:hAnsi="Arial" w:cs="Arial"/>
          <w:u w:val="single"/>
        </w:rPr>
      </w:pPr>
    </w:p>
    <w:p w14:paraId="0273B63C" w14:textId="77777777" w:rsidR="006E65E5" w:rsidRDefault="006E65E5" w:rsidP="006E65E5">
      <w:pPr>
        <w:numPr>
          <w:ilvl w:val="0"/>
          <w:numId w:val="4"/>
        </w:numPr>
        <w:rPr>
          <w:rFonts w:ascii="Arial" w:hAnsi="Arial" w:cs="Arial"/>
        </w:rPr>
      </w:pPr>
      <w:r w:rsidRPr="00D84233">
        <w:rPr>
          <w:rFonts w:ascii="Arial" w:hAnsi="Arial" w:cs="Arial"/>
        </w:rPr>
        <w:t xml:space="preserve">Experience in administration or a reception role (12 months) in a healthcare setting. </w:t>
      </w:r>
    </w:p>
    <w:p w14:paraId="2C22D69E" w14:textId="77777777" w:rsidR="006E65E5" w:rsidRPr="0079214C" w:rsidRDefault="006E65E5" w:rsidP="006E65E5">
      <w:pPr>
        <w:ind w:left="720"/>
        <w:rPr>
          <w:rFonts w:ascii="Arial" w:hAnsi="Arial" w:cs="Arial"/>
          <w:sz w:val="16"/>
          <w:szCs w:val="16"/>
        </w:rPr>
      </w:pPr>
    </w:p>
    <w:p w14:paraId="4F90356E" w14:textId="77777777" w:rsidR="006E65E5" w:rsidRPr="00D84233" w:rsidRDefault="006E65E5" w:rsidP="006E65E5">
      <w:pPr>
        <w:spacing w:line="360" w:lineRule="auto"/>
        <w:rPr>
          <w:rFonts w:ascii="Arial" w:hAnsi="Arial" w:cs="Arial"/>
        </w:rPr>
      </w:pPr>
      <w:r w:rsidRPr="00D84233">
        <w:rPr>
          <w:rFonts w:ascii="Arial" w:hAnsi="Arial" w:cs="Arial"/>
        </w:rPr>
        <w:t>2.</w:t>
      </w:r>
      <w:r>
        <w:rPr>
          <w:rFonts w:ascii="Arial" w:hAnsi="Arial" w:cs="Arial"/>
        </w:rPr>
        <w:t xml:space="preserve"> </w:t>
      </w:r>
      <w:r w:rsidRPr="00D84233">
        <w:rPr>
          <w:rFonts w:ascii="Arial" w:hAnsi="Arial" w:cs="Arial"/>
        </w:rPr>
        <w:t xml:space="preserve">Enthusiastic team player with a keen eye for detail. </w:t>
      </w:r>
    </w:p>
    <w:p w14:paraId="6A5E991F" w14:textId="77777777" w:rsidR="006E65E5" w:rsidRPr="00D84233" w:rsidRDefault="006E65E5" w:rsidP="006E65E5">
      <w:pPr>
        <w:spacing w:line="360" w:lineRule="auto"/>
        <w:rPr>
          <w:rFonts w:ascii="Arial" w:hAnsi="Arial" w:cs="Arial"/>
        </w:rPr>
      </w:pPr>
      <w:r w:rsidRPr="00D84233">
        <w:rPr>
          <w:rFonts w:ascii="Arial" w:hAnsi="Arial" w:cs="Arial"/>
        </w:rPr>
        <w:t>3.</w:t>
      </w:r>
      <w:r>
        <w:rPr>
          <w:rFonts w:ascii="Arial" w:hAnsi="Arial" w:cs="Arial"/>
        </w:rPr>
        <w:t xml:space="preserve"> </w:t>
      </w:r>
      <w:r w:rsidRPr="00D84233">
        <w:rPr>
          <w:rFonts w:ascii="Arial" w:hAnsi="Arial" w:cs="Arial"/>
        </w:rPr>
        <w:t xml:space="preserve">A highly organised individual who can manage daily tasks. </w:t>
      </w:r>
    </w:p>
    <w:p w14:paraId="4A252423" w14:textId="77777777" w:rsidR="006E65E5" w:rsidRPr="00D84233" w:rsidRDefault="006E65E5" w:rsidP="006E65E5">
      <w:pPr>
        <w:spacing w:line="360" w:lineRule="auto"/>
        <w:rPr>
          <w:rFonts w:ascii="Arial" w:hAnsi="Arial" w:cs="Arial"/>
        </w:rPr>
      </w:pPr>
      <w:r w:rsidRPr="00D84233">
        <w:rPr>
          <w:rFonts w:ascii="Arial" w:hAnsi="Arial" w:cs="Arial"/>
        </w:rPr>
        <w:t>4.</w:t>
      </w:r>
      <w:r>
        <w:rPr>
          <w:rFonts w:ascii="Arial" w:hAnsi="Arial" w:cs="Arial"/>
        </w:rPr>
        <w:t xml:space="preserve"> </w:t>
      </w:r>
      <w:r w:rsidRPr="00D84233">
        <w:rPr>
          <w:rFonts w:ascii="Arial" w:hAnsi="Arial" w:cs="Arial"/>
        </w:rPr>
        <w:t xml:space="preserve">A passion for providing exceptional patient support. </w:t>
      </w:r>
    </w:p>
    <w:p w14:paraId="0DE81F72" w14:textId="77777777" w:rsidR="006E65E5" w:rsidRPr="00D84233" w:rsidRDefault="006E65E5" w:rsidP="006E65E5">
      <w:pPr>
        <w:spacing w:line="360" w:lineRule="auto"/>
        <w:rPr>
          <w:rFonts w:ascii="Arial" w:hAnsi="Arial" w:cs="Arial"/>
        </w:rPr>
      </w:pPr>
      <w:r w:rsidRPr="00D84233">
        <w:rPr>
          <w:rFonts w:ascii="Arial" w:hAnsi="Arial" w:cs="Arial"/>
        </w:rPr>
        <w:t>5.</w:t>
      </w:r>
      <w:r>
        <w:rPr>
          <w:rFonts w:ascii="Arial" w:hAnsi="Arial" w:cs="Arial"/>
        </w:rPr>
        <w:t xml:space="preserve"> </w:t>
      </w:r>
      <w:r w:rsidRPr="00D84233">
        <w:rPr>
          <w:rFonts w:ascii="Arial" w:hAnsi="Arial" w:cs="Arial"/>
        </w:rPr>
        <w:t xml:space="preserve">Ability to time-keep efficiently &amp; meet SLAs as required. </w:t>
      </w:r>
    </w:p>
    <w:p w14:paraId="1D0B0BE4" w14:textId="77777777" w:rsidR="006E65E5" w:rsidRPr="00D84233" w:rsidRDefault="006E65E5" w:rsidP="006E65E5">
      <w:pPr>
        <w:spacing w:line="360" w:lineRule="auto"/>
        <w:rPr>
          <w:rFonts w:ascii="Arial" w:hAnsi="Arial" w:cs="Arial"/>
        </w:rPr>
      </w:pPr>
      <w:r w:rsidRPr="00D84233">
        <w:rPr>
          <w:rFonts w:ascii="Arial" w:hAnsi="Arial" w:cs="Arial"/>
        </w:rPr>
        <w:t>6.</w:t>
      </w:r>
      <w:r>
        <w:rPr>
          <w:rFonts w:ascii="Arial" w:hAnsi="Arial" w:cs="Arial"/>
        </w:rPr>
        <w:t xml:space="preserve"> </w:t>
      </w:r>
      <w:r w:rsidRPr="00D84233">
        <w:rPr>
          <w:rFonts w:ascii="Arial" w:hAnsi="Arial" w:cs="Arial"/>
        </w:rPr>
        <w:t xml:space="preserve">Excellent communication skills (written and oral). </w:t>
      </w:r>
    </w:p>
    <w:p w14:paraId="4BD3FB80" w14:textId="77777777" w:rsidR="006E65E5" w:rsidRDefault="006E65E5" w:rsidP="006E65E5">
      <w:pPr>
        <w:spacing w:line="360" w:lineRule="auto"/>
        <w:rPr>
          <w:rFonts w:ascii="Arial" w:hAnsi="Arial" w:cs="Arial"/>
        </w:rPr>
      </w:pPr>
      <w:r w:rsidRPr="00D84233">
        <w:rPr>
          <w:rFonts w:ascii="Arial" w:hAnsi="Arial" w:cs="Arial"/>
        </w:rPr>
        <w:t>7.</w:t>
      </w:r>
      <w:r>
        <w:rPr>
          <w:rFonts w:ascii="Arial" w:hAnsi="Arial" w:cs="Arial"/>
        </w:rPr>
        <w:t xml:space="preserve">  </w:t>
      </w:r>
      <w:r w:rsidRPr="00D84233">
        <w:rPr>
          <w:rFonts w:ascii="Arial" w:hAnsi="Arial" w:cs="Arial"/>
        </w:rPr>
        <w:t xml:space="preserve">Flexible, cooperative &amp; polite. </w:t>
      </w:r>
    </w:p>
    <w:p w14:paraId="1E6436E4" w14:textId="77777777" w:rsidR="006E65E5" w:rsidRPr="00D84233" w:rsidRDefault="006E65E5" w:rsidP="006E65E5">
      <w:pPr>
        <w:spacing w:line="360" w:lineRule="auto"/>
        <w:rPr>
          <w:rFonts w:ascii="Arial" w:hAnsi="Arial" w:cs="Arial"/>
        </w:rPr>
      </w:pPr>
    </w:p>
    <w:p w14:paraId="059A970F" w14:textId="77777777" w:rsidR="006E65E5" w:rsidRDefault="006E65E5" w:rsidP="006E65E5">
      <w:pPr>
        <w:rPr>
          <w:rFonts w:ascii="Arial" w:hAnsi="Arial" w:cs="Arial"/>
        </w:rPr>
      </w:pPr>
    </w:p>
    <w:p w14:paraId="16A1BFD7" w14:textId="77777777" w:rsidR="006E65E5" w:rsidRDefault="006E65E5" w:rsidP="006E65E5">
      <w:pPr>
        <w:rPr>
          <w:rFonts w:ascii="Arial" w:hAnsi="Arial" w:cs="Arial"/>
        </w:rPr>
      </w:pPr>
    </w:p>
    <w:p w14:paraId="56496715" w14:textId="77777777" w:rsidR="006E65E5" w:rsidRPr="00D84233" w:rsidRDefault="006E65E5" w:rsidP="006E65E5">
      <w:pPr>
        <w:rPr>
          <w:rFonts w:ascii="Arial" w:hAnsi="Arial" w:cs="Arial"/>
        </w:rPr>
      </w:pPr>
    </w:p>
    <w:p w14:paraId="59047183" w14:textId="77777777" w:rsidR="006E65E5" w:rsidRDefault="006E65E5" w:rsidP="006E65E5">
      <w:pPr>
        <w:rPr>
          <w:rFonts w:ascii="Arial" w:hAnsi="Arial" w:cs="Arial"/>
          <w:b/>
          <w:bCs/>
        </w:rPr>
      </w:pPr>
      <w:r w:rsidRPr="00D84233">
        <w:rPr>
          <w:rFonts w:ascii="Arial" w:hAnsi="Arial" w:cs="Arial"/>
          <w:b/>
          <w:bCs/>
        </w:rPr>
        <w:t xml:space="preserve">                Desirable criteria: </w:t>
      </w:r>
    </w:p>
    <w:p w14:paraId="1A83831D" w14:textId="77777777" w:rsidR="006E65E5" w:rsidRPr="00D84233" w:rsidRDefault="006E65E5" w:rsidP="006E65E5">
      <w:pPr>
        <w:rPr>
          <w:rFonts w:ascii="Arial" w:hAnsi="Arial" w:cs="Arial"/>
          <w:b/>
          <w:bCs/>
        </w:rPr>
      </w:pPr>
    </w:p>
    <w:p w14:paraId="42499ED1" w14:textId="77777777" w:rsidR="006E65E5" w:rsidRDefault="006E65E5" w:rsidP="006E65E5">
      <w:pPr>
        <w:numPr>
          <w:ilvl w:val="0"/>
          <w:numId w:val="2"/>
        </w:numPr>
        <w:rPr>
          <w:rFonts w:ascii="Arial" w:hAnsi="Arial" w:cs="Arial"/>
        </w:rPr>
      </w:pPr>
      <w:r w:rsidRPr="00D84233">
        <w:rPr>
          <w:rFonts w:ascii="Arial" w:hAnsi="Arial" w:cs="Arial"/>
        </w:rPr>
        <w:t xml:space="preserve">Experience of handling deductions &amp; patient registrations. </w:t>
      </w:r>
    </w:p>
    <w:p w14:paraId="1D5E8302" w14:textId="77777777" w:rsidR="006E65E5" w:rsidRPr="00D84233" w:rsidRDefault="006E65E5" w:rsidP="006E65E5">
      <w:pPr>
        <w:ind w:left="720"/>
        <w:rPr>
          <w:rFonts w:ascii="Arial" w:hAnsi="Arial" w:cs="Arial"/>
        </w:rPr>
      </w:pPr>
    </w:p>
    <w:p w14:paraId="4DD4975A" w14:textId="77777777" w:rsidR="006E65E5" w:rsidRDefault="006E65E5" w:rsidP="006E65E5">
      <w:pPr>
        <w:rPr>
          <w:rFonts w:ascii="Arial" w:hAnsi="Arial" w:cs="Arial"/>
        </w:rPr>
      </w:pPr>
      <w:r w:rsidRPr="00D84233">
        <w:rPr>
          <w:rFonts w:ascii="Arial" w:hAnsi="Arial" w:cs="Arial"/>
        </w:rPr>
        <w:t>2.</w:t>
      </w:r>
      <w:r>
        <w:rPr>
          <w:rFonts w:ascii="Arial" w:hAnsi="Arial" w:cs="Arial"/>
        </w:rPr>
        <w:t xml:space="preserve">  </w:t>
      </w:r>
      <w:r w:rsidRPr="00D84233">
        <w:rPr>
          <w:rFonts w:ascii="Arial" w:hAnsi="Arial" w:cs="Arial"/>
        </w:rPr>
        <w:t xml:space="preserve">Familiarity with providing administrative support to clinical professionals. </w:t>
      </w:r>
    </w:p>
    <w:p w14:paraId="6FBF374D" w14:textId="77777777" w:rsidR="006E65E5" w:rsidRPr="00D84233" w:rsidRDefault="006E65E5" w:rsidP="006E65E5">
      <w:pPr>
        <w:rPr>
          <w:rFonts w:ascii="Arial" w:hAnsi="Arial" w:cs="Arial"/>
        </w:rPr>
      </w:pPr>
    </w:p>
    <w:p w14:paraId="15B97C7C" w14:textId="77777777" w:rsidR="006E65E5" w:rsidRPr="00D84233" w:rsidRDefault="006E65E5" w:rsidP="006E65E5">
      <w:pPr>
        <w:rPr>
          <w:rFonts w:ascii="Arial" w:hAnsi="Arial" w:cs="Arial"/>
        </w:rPr>
      </w:pPr>
      <w:r w:rsidRPr="00D84233">
        <w:rPr>
          <w:rFonts w:ascii="Arial" w:hAnsi="Arial" w:cs="Arial"/>
        </w:rPr>
        <w:t>3.</w:t>
      </w:r>
      <w:r>
        <w:rPr>
          <w:rFonts w:ascii="Arial" w:hAnsi="Arial" w:cs="Arial"/>
        </w:rPr>
        <w:t xml:space="preserve"> </w:t>
      </w:r>
      <w:r w:rsidRPr="00D84233">
        <w:rPr>
          <w:rFonts w:ascii="Arial" w:hAnsi="Arial" w:cs="Arial"/>
        </w:rPr>
        <w:t xml:space="preserve">Competent with EMIS Web, </w:t>
      </w:r>
      <w:proofErr w:type="spellStart"/>
      <w:r w:rsidRPr="00D84233">
        <w:rPr>
          <w:rFonts w:ascii="Arial" w:hAnsi="Arial" w:cs="Arial"/>
        </w:rPr>
        <w:t>Docman</w:t>
      </w:r>
      <w:proofErr w:type="spellEnd"/>
      <w:r w:rsidRPr="00D84233">
        <w:rPr>
          <w:rFonts w:ascii="Arial" w:hAnsi="Arial" w:cs="Arial"/>
        </w:rPr>
        <w:t xml:space="preserve"> 10, </w:t>
      </w:r>
      <w:proofErr w:type="spellStart"/>
      <w:r w:rsidRPr="00D84233">
        <w:rPr>
          <w:rFonts w:ascii="Arial" w:hAnsi="Arial" w:cs="Arial"/>
        </w:rPr>
        <w:t>Accurx</w:t>
      </w:r>
      <w:proofErr w:type="spellEnd"/>
      <w:r w:rsidRPr="00D84233">
        <w:rPr>
          <w:rFonts w:ascii="Arial" w:hAnsi="Arial" w:cs="Arial"/>
        </w:rPr>
        <w:t xml:space="preserve"> &amp; Surgery Connect. </w:t>
      </w:r>
    </w:p>
    <w:p w14:paraId="07E9701A" w14:textId="77777777" w:rsidR="006E65E5" w:rsidRDefault="006E65E5" w:rsidP="006E65E5">
      <w:pPr>
        <w:rPr>
          <w:rFonts w:ascii="Arial" w:hAnsi="Arial" w:cs="Arial"/>
        </w:rPr>
      </w:pPr>
    </w:p>
    <w:p w14:paraId="217E3AC3" w14:textId="77777777" w:rsidR="006E65E5" w:rsidRDefault="006E65E5" w:rsidP="006E65E5">
      <w:pPr>
        <w:rPr>
          <w:rFonts w:ascii="Arial" w:hAnsi="Arial" w:cs="Arial"/>
        </w:rPr>
      </w:pPr>
    </w:p>
    <w:p w14:paraId="02A10FDA" w14:textId="77777777" w:rsidR="006E65E5" w:rsidRPr="00D84233" w:rsidRDefault="006E65E5" w:rsidP="006E65E5">
      <w:pPr>
        <w:rPr>
          <w:rFonts w:ascii="Arial" w:hAnsi="Arial" w:cs="Arial"/>
        </w:rPr>
      </w:pPr>
    </w:p>
    <w:p w14:paraId="77E9DCD5" w14:textId="77777777" w:rsidR="006E65E5" w:rsidRPr="00D84233" w:rsidRDefault="006E65E5" w:rsidP="006E65E5">
      <w:pPr>
        <w:ind w:left="720"/>
        <w:rPr>
          <w:rFonts w:ascii="Arial" w:hAnsi="Arial" w:cs="Arial"/>
          <w:b/>
          <w:bCs/>
        </w:rPr>
      </w:pPr>
      <w:r w:rsidRPr="00D84233">
        <w:rPr>
          <w:rFonts w:ascii="Arial" w:hAnsi="Arial" w:cs="Arial"/>
          <w:b/>
          <w:bCs/>
        </w:rPr>
        <w:t xml:space="preserve">Benefits </w:t>
      </w:r>
    </w:p>
    <w:p w14:paraId="61C9D1E3" w14:textId="77777777" w:rsidR="006E65E5" w:rsidRPr="00D84233" w:rsidRDefault="006E65E5" w:rsidP="006E65E5">
      <w:pPr>
        <w:numPr>
          <w:ilvl w:val="0"/>
          <w:numId w:val="1"/>
        </w:numPr>
        <w:rPr>
          <w:rFonts w:ascii="Arial" w:hAnsi="Arial" w:cs="Arial"/>
        </w:rPr>
      </w:pPr>
      <w:r w:rsidRPr="00D84233">
        <w:rPr>
          <w:rFonts w:ascii="Arial" w:hAnsi="Arial" w:cs="Arial"/>
        </w:rPr>
        <w:t xml:space="preserve">NHS Pensions scheme </w:t>
      </w:r>
    </w:p>
    <w:p w14:paraId="1685E1A3" w14:textId="77777777" w:rsidR="006E65E5" w:rsidRPr="00D84233" w:rsidRDefault="006E65E5" w:rsidP="006E65E5">
      <w:pPr>
        <w:numPr>
          <w:ilvl w:val="0"/>
          <w:numId w:val="1"/>
        </w:numPr>
        <w:rPr>
          <w:rFonts w:ascii="Arial" w:hAnsi="Arial" w:cs="Arial"/>
        </w:rPr>
      </w:pPr>
      <w:r w:rsidRPr="00D84233">
        <w:rPr>
          <w:rFonts w:ascii="Arial" w:hAnsi="Arial" w:cs="Arial"/>
        </w:rPr>
        <w:t xml:space="preserve">Cycle to Work scheme </w:t>
      </w:r>
    </w:p>
    <w:p w14:paraId="292DDA78" w14:textId="77777777" w:rsidR="006E65E5" w:rsidRPr="00D84233" w:rsidRDefault="006E65E5" w:rsidP="006E65E5">
      <w:pPr>
        <w:numPr>
          <w:ilvl w:val="0"/>
          <w:numId w:val="1"/>
        </w:numPr>
        <w:rPr>
          <w:rFonts w:ascii="Arial" w:hAnsi="Arial" w:cs="Arial"/>
        </w:rPr>
      </w:pPr>
      <w:r w:rsidRPr="00D84233">
        <w:rPr>
          <w:rFonts w:ascii="Arial" w:hAnsi="Arial" w:cs="Arial"/>
        </w:rPr>
        <w:t xml:space="preserve">Fantastic central location </w:t>
      </w:r>
    </w:p>
    <w:p w14:paraId="5F230688" w14:textId="77777777" w:rsidR="006E65E5" w:rsidRPr="00D84233" w:rsidRDefault="006E65E5" w:rsidP="006E65E5">
      <w:pPr>
        <w:numPr>
          <w:ilvl w:val="0"/>
          <w:numId w:val="1"/>
        </w:numPr>
        <w:rPr>
          <w:rFonts w:ascii="Arial" w:hAnsi="Arial" w:cs="Arial"/>
        </w:rPr>
      </w:pPr>
      <w:r w:rsidRPr="00D84233">
        <w:rPr>
          <w:rFonts w:ascii="Arial" w:hAnsi="Arial" w:cs="Arial"/>
        </w:rPr>
        <w:t xml:space="preserve">5 weeks holiday entitlement (pro rota) + Bank holidays </w:t>
      </w:r>
    </w:p>
    <w:p w14:paraId="5DBE808C" w14:textId="77777777" w:rsidR="006E65E5" w:rsidRPr="00D84233" w:rsidRDefault="006E65E5" w:rsidP="006E65E5">
      <w:pPr>
        <w:rPr>
          <w:rFonts w:ascii="Arial" w:hAnsi="Arial" w:cs="Arial"/>
        </w:rPr>
      </w:pPr>
    </w:p>
    <w:p w14:paraId="70565F56" w14:textId="77777777" w:rsidR="006E65E5" w:rsidRDefault="006E65E5" w:rsidP="006E65E5">
      <w:pPr>
        <w:rPr>
          <w:rFonts w:ascii="Arial" w:hAnsi="Arial" w:cs="Arial"/>
          <w:b/>
          <w:bCs/>
        </w:rPr>
      </w:pPr>
    </w:p>
    <w:p w14:paraId="3C945656" w14:textId="77777777" w:rsidR="006E65E5" w:rsidRPr="00D84233" w:rsidRDefault="006E65E5" w:rsidP="006E65E5">
      <w:pPr>
        <w:rPr>
          <w:rFonts w:ascii="Arial" w:hAnsi="Arial" w:cs="Arial"/>
          <w:b/>
          <w:bCs/>
        </w:rPr>
      </w:pPr>
      <w:r w:rsidRPr="00D84233">
        <w:rPr>
          <w:rFonts w:ascii="Arial" w:hAnsi="Arial" w:cs="Arial"/>
          <w:b/>
          <w:bCs/>
        </w:rPr>
        <w:t xml:space="preserve">Rate of pay </w:t>
      </w:r>
    </w:p>
    <w:p w14:paraId="21C0F0E5" w14:textId="77777777" w:rsidR="006E65E5" w:rsidRPr="00D84233" w:rsidRDefault="006E65E5" w:rsidP="006E65E5">
      <w:pPr>
        <w:rPr>
          <w:rFonts w:ascii="Arial" w:hAnsi="Arial" w:cs="Arial"/>
        </w:rPr>
      </w:pPr>
      <w:r w:rsidRPr="00D84233">
        <w:rPr>
          <w:rFonts w:ascii="Arial" w:hAnsi="Arial" w:cs="Arial"/>
        </w:rPr>
        <w:t xml:space="preserve">£13.16 per hour </w:t>
      </w:r>
    </w:p>
    <w:p w14:paraId="01E637E5" w14:textId="77777777" w:rsidR="006E65E5" w:rsidRPr="00D84233" w:rsidRDefault="006E65E5" w:rsidP="006E65E5">
      <w:pPr>
        <w:rPr>
          <w:rFonts w:ascii="Arial" w:hAnsi="Arial" w:cs="Arial"/>
        </w:rPr>
      </w:pPr>
      <w:r w:rsidRPr="00D84233">
        <w:rPr>
          <w:rFonts w:ascii="Arial" w:hAnsi="Arial" w:cs="Arial"/>
        </w:rPr>
        <w:t xml:space="preserve">Oxford Living Wage </w:t>
      </w:r>
    </w:p>
    <w:p w14:paraId="77FAF03B" w14:textId="77777777" w:rsidR="006E65E5" w:rsidRPr="00D84233" w:rsidRDefault="006E65E5" w:rsidP="006E65E5">
      <w:pPr>
        <w:rPr>
          <w:rFonts w:ascii="Arial" w:hAnsi="Arial" w:cs="Arial"/>
        </w:rPr>
      </w:pPr>
    </w:p>
    <w:p w14:paraId="70DEEF6F" w14:textId="77777777" w:rsidR="006E65E5" w:rsidRPr="00D84233" w:rsidRDefault="006E65E5" w:rsidP="006E65E5">
      <w:pPr>
        <w:rPr>
          <w:rFonts w:ascii="Arial" w:hAnsi="Arial" w:cs="Arial"/>
          <w:b/>
          <w:bCs/>
        </w:rPr>
      </w:pPr>
      <w:r w:rsidRPr="00D84233">
        <w:rPr>
          <w:rFonts w:ascii="Arial" w:hAnsi="Arial" w:cs="Arial"/>
          <w:b/>
          <w:bCs/>
        </w:rPr>
        <w:t>Employer details</w:t>
      </w:r>
    </w:p>
    <w:p w14:paraId="33946ABD" w14:textId="77777777" w:rsidR="006E65E5" w:rsidRPr="00D84233" w:rsidRDefault="006E65E5" w:rsidP="006E65E5">
      <w:pPr>
        <w:rPr>
          <w:rFonts w:ascii="Arial" w:hAnsi="Arial" w:cs="Arial"/>
        </w:rPr>
      </w:pPr>
      <w:r w:rsidRPr="00D84233">
        <w:rPr>
          <w:rFonts w:ascii="Arial" w:hAnsi="Arial" w:cs="Arial"/>
        </w:rPr>
        <w:t xml:space="preserve">Northgate Health Centre </w:t>
      </w:r>
    </w:p>
    <w:p w14:paraId="5FCFA069" w14:textId="77777777" w:rsidR="006E65E5" w:rsidRPr="00D84233" w:rsidRDefault="006E65E5" w:rsidP="006E65E5">
      <w:pPr>
        <w:rPr>
          <w:rFonts w:ascii="Arial" w:hAnsi="Arial" w:cs="Arial"/>
        </w:rPr>
      </w:pPr>
    </w:p>
    <w:p w14:paraId="3B49CE7C" w14:textId="77777777" w:rsidR="006E65E5" w:rsidRPr="00D84233" w:rsidRDefault="006E65E5" w:rsidP="006E65E5">
      <w:pPr>
        <w:rPr>
          <w:rFonts w:ascii="Arial" w:hAnsi="Arial" w:cs="Arial"/>
          <w:b/>
          <w:bCs/>
        </w:rPr>
      </w:pPr>
      <w:r w:rsidRPr="00D84233">
        <w:rPr>
          <w:rFonts w:ascii="Arial" w:hAnsi="Arial" w:cs="Arial"/>
          <w:b/>
          <w:bCs/>
        </w:rPr>
        <w:t>Address</w:t>
      </w:r>
    </w:p>
    <w:p w14:paraId="19834BEF" w14:textId="77777777" w:rsidR="006E65E5" w:rsidRDefault="006E65E5" w:rsidP="006E65E5">
      <w:pPr>
        <w:rPr>
          <w:rFonts w:ascii="Arial" w:hAnsi="Arial" w:cs="Arial"/>
        </w:rPr>
      </w:pPr>
      <w:r w:rsidRPr="00D84233">
        <w:rPr>
          <w:rFonts w:ascii="Arial" w:hAnsi="Arial" w:cs="Arial"/>
        </w:rPr>
        <w:t>15 Market St, Oxford OX1 3EF</w:t>
      </w:r>
    </w:p>
    <w:p w14:paraId="5D04BDFB" w14:textId="77777777" w:rsidR="006E65E5" w:rsidRPr="00D84233" w:rsidRDefault="006E65E5" w:rsidP="006E65E5">
      <w:pPr>
        <w:rPr>
          <w:rFonts w:ascii="Arial" w:hAnsi="Arial" w:cs="Arial"/>
        </w:rPr>
      </w:pPr>
    </w:p>
    <w:p w14:paraId="19F91BD4" w14:textId="77777777" w:rsidR="006E65E5" w:rsidRPr="00D84233" w:rsidRDefault="006E65E5" w:rsidP="006E65E5">
      <w:pPr>
        <w:rPr>
          <w:rFonts w:ascii="Arial" w:hAnsi="Arial" w:cs="Arial"/>
          <w:b/>
          <w:bCs/>
        </w:rPr>
      </w:pPr>
      <w:r w:rsidRPr="00D84233">
        <w:rPr>
          <w:rFonts w:ascii="Arial" w:hAnsi="Arial" w:cs="Arial"/>
          <w:b/>
          <w:bCs/>
        </w:rPr>
        <w:t xml:space="preserve">Website </w:t>
      </w:r>
    </w:p>
    <w:p w14:paraId="04AD5F19" w14:textId="77777777" w:rsidR="006E65E5" w:rsidRPr="00D84233" w:rsidRDefault="006E65E5" w:rsidP="006E65E5">
      <w:pPr>
        <w:rPr>
          <w:rFonts w:ascii="Arial" w:hAnsi="Arial" w:cs="Arial"/>
        </w:rPr>
      </w:pPr>
      <w:hyperlink r:id="rId5" w:history="1">
        <w:r w:rsidRPr="00926737">
          <w:rPr>
            <w:rStyle w:val="Hyperlink"/>
            <w:rFonts w:ascii="Arial" w:eastAsiaTheme="majorEastAsia" w:hAnsi="Arial" w:cs="Arial"/>
          </w:rPr>
          <w:t>https://www.northgatehealthcentre.co.uk/</w:t>
        </w:r>
      </w:hyperlink>
      <w:r>
        <w:rPr>
          <w:rFonts w:ascii="Arial" w:hAnsi="Arial" w:cs="Arial"/>
        </w:rPr>
        <w:t xml:space="preserve"> </w:t>
      </w:r>
      <w:r w:rsidRPr="00D84233">
        <w:rPr>
          <w:rFonts w:ascii="Arial" w:hAnsi="Arial" w:cs="Arial"/>
        </w:rPr>
        <w:t xml:space="preserve"> </w:t>
      </w:r>
      <w:r>
        <w:rPr>
          <w:rFonts w:ascii="Arial" w:hAnsi="Arial" w:cs="Arial"/>
        </w:rPr>
        <w:t xml:space="preserve"> </w:t>
      </w:r>
    </w:p>
    <w:p w14:paraId="0A25F5B6" w14:textId="77777777" w:rsidR="006E65E5" w:rsidRPr="00D84233" w:rsidRDefault="006E65E5" w:rsidP="006E65E5">
      <w:pPr>
        <w:rPr>
          <w:rFonts w:ascii="Arial" w:hAnsi="Arial" w:cs="Arial"/>
        </w:rPr>
      </w:pPr>
    </w:p>
    <w:p w14:paraId="6D50005C" w14:textId="77777777" w:rsidR="006E65E5" w:rsidRPr="00D84233" w:rsidRDefault="006E65E5" w:rsidP="006E65E5">
      <w:pPr>
        <w:rPr>
          <w:rFonts w:ascii="Arial" w:hAnsi="Arial" w:cs="Arial"/>
        </w:rPr>
      </w:pPr>
    </w:p>
    <w:p w14:paraId="312AC0EF" w14:textId="77777777" w:rsidR="006E65E5" w:rsidRPr="00D84233" w:rsidRDefault="006E65E5" w:rsidP="006E65E5">
      <w:pPr>
        <w:rPr>
          <w:rFonts w:ascii="Arial" w:hAnsi="Arial" w:cs="Arial"/>
          <w:b/>
          <w:bCs/>
        </w:rPr>
      </w:pPr>
      <w:r w:rsidRPr="00D84233">
        <w:rPr>
          <w:rFonts w:ascii="Arial" w:hAnsi="Arial" w:cs="Arial"/>
          <w:b/>
          <w:bCs/>
        </w:rPr>
        <w:t xml:space="preserve">Our mission statement </w:t>
      </w:r>
    </w:p>
    <w:p w14:paraId="50385FDF" w14:textId="77777777" w:rsidR="006E65E5" w:rsidRPr="00D84233" w:rsidRDefault="006E65E5" w:rsidP="006E65E5">
      <w:pPr>
        <w:rPr>
          <w:rFonts w:ascii="Arial" w:hAnsi="Arial" w:cs="Arial"/>
          <w:sz w:val="4"/>
          <w:szCs w:val="4"/>
        </w:rPr>
      </w:pPr>
    </w:p>
    <w:p w14:paraId="1DC2E00E" w14:textId="77777777" w:rsidR="006E65E5" w:rsidRDefault="006E65E5" w:rsidP="006E65E5">
      <w:pPr>
        <w:rPr>
          <w:rFonts w:ascii="Arial" w:hAnsi="Arial" w:cs="Arial"/>
        </w:rPr>
      </w:pPr>
      <w:r w:rsidRPr="00D84233">
        <w:rPr>
          <w:rFonts w:ascii="Arial" w:hAnsi="Arial" w:cs="Arial"/>
        </w:rPr>
        <w:t xml:space="preserve">Northgate Health Centre’s mission is to provide high quality care through our multidisciplinary team, in an environment that is professional, kind and respectful. Our aim is to promote health and wellbeing through safe and personalised care, valuing quality and continuity. </w:t>
      </w:r>
    </w:p>
    <w:p w14:paraId="581A3E18" w14:textId="77777777" w:rsidR="006E65E5" w:rsidRPr="00D84233" w:rsidRDefault="006E65E5" w:rsidP="006E65E5">
      <w:pPr>
        <w:rPr>
          <w:rFonts w:ascii="Arial" w:hAnsi="Arial" w:cs="Arial"/>
        </w:rPr>
      </w:pPr>
    </w:p>
    <w:p w14:paraId="01CD03BA" w14:textId="77777777" w:rsidR="006E65E5" w:rsidRPr="00D84233" w:rsidRDefault="006E65E5" w:rsidP="006E65E5">
      <w:pPr>
        <w:rPr>
          <w:rFonts w:ascii="Arial" w:hAnsi="Arial" w:cs="Arial"/>
        </w:rPr>
      </w:pPr>
    </w:p>
    <w:p w14:paraId="3114A45A" w14:textId="77777777" w:rsidR="006E65E5" w:rsidRPr="00D84233" w:rsidRDefault="006E65E5" w:rsidP="006E65E5">
      <w:pPr>
        <w:rPr>
          <w:rFonts w:ascii="Arial" w:hAnsi="Arial" w:cs="Arial"/>
          <w:b/>
          <w:bCs/>
        </w:rPr>
      </w:pPr>
      <w:r w:rsidRPr="00D84233">
        <w:rPr>
          <w:rFonts w:ascii="Arial" w:hAnsi="Arial" w:cs="Arial"/>
          <w:b/>
          <w:bCs/>
        </w:rPr>
        <w:t>Induction training</w:t>
      </w:r>
    </w:p>
    <w:p w14:paraId="7FF1E9DC" w14:textId="77777777" w:rsidR="006E65E5" w:rsidRDefault="006E65E5" w:rsidP="006E65E5">
      <w:pPr>
        <w:rPr>
          <w:rFonts w:ascii="Arial" w:hAnsi="Arial" w:cs="Arial"/>
        </w:rPr>
      </w:pPr>
      <w:r w:rsidRPr="00D84233">
        <w:rPr>
          <w:rFonts w:ascii="Arial" w:hAnsi="Arial" w:cs="Arial"/>
        </w:rPr>
        <w:t>Northgate Health Centre will be providing a full induction programme.</w:t>
      </w:r>
    </w:p>
    <w:p w14:paraId="7EA5939B" w14:textId="77777777" w:rsidR="006E65E5" w:rsidRPr="00D84233" w:rsidRDefault="006E65E5" w:rsidP="006E65E5">
      <w:pPr>
        <w:rPr>
          <w:rFonts w:ascii="Arial" w:hAnsi="Arial" w:cs="Arial"/>
        </w:rPr>
      </w:pPr>
    </w:p>
    <w:p w14:paraId="600DF2D7" w14:textId="77777777" w:rsidR="006E65E5" w:rsidRDefault="006E65E5"/>
    <w:sectPr w:rsidR="006E6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23FF"/>
    <w:multiLevelType w:val="hybridMultilevel"/>
    <w:tmpl w:val="ED020F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C446883"/>
    <w:multiLevelType w:val="hybridMultilevel"/>
    <w:tmpl w:val="848E9E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E7D379D"/>
    <w:multiLevelType w:val="hybridMultilevel"/>
    <w:tmpl w:val="C39E2476"/>
    <w:lvl w:ilvl="0" w:tplc="8BA25DBE">
      <w:numFmt w:val="bullet"/>
      <w:lvlText w:val="•"/>
      <w:lvlJc w:val="left"/>
      <w:pPr>
        <w:ind w:left="1086" w:hanging="726"/>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3A37D1"/>
    <w:multiLevelType w:val="hybridMultilevel"/>
    <w:tmpl w:val="2B083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5573322">
    <w:abstractNumId w:val="2"/>
  </w:num>
  <w:num w:numId="2" w16cid:durableId="346714350">
    <w:abstractNumId w:val="0"/>
  </w:num>
  <w:num w:numId="3" w16cid:durableId="588194180">
    <w:abstractNumId w:val="3"/>
  </w:num>
  <w:num w:numId="4" w16cid:durableId="211720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E5"/>
    <w:rsid w:val="00197ADB"/>
    <w:rsid w:val="006E6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E5B0"/>
  <w15:chartTrackingRefBased/>
  <w15:docId w15:val="{3C2F557F-52F2-47BA-8C08-6F2FA7DC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5E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E6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5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5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5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5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5E5"/>
    <w:rPr>
      <w:rFonts w:eastAsiaTheme="majorEastAsia" w:cstheme="majorBidi"/>
      <w:color w:val="272727" w:themeColor="text1" w:themeTint="D8"/>
    </w:rPr>
  </w:style>
  <w:style w:type="paragraph" w:styleId="Title">
    <w:name w:val="Title"/>
    <w:basedOn w:val="Normal"/>
    <w:next w:val="Normal"/>
    <w:link w:val="TitleChar"/>
    <w:uiPriority w:val="10"/>
    <w:qFormat/>
    <w:rsid w:val="006E65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5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5E5"/>
    <w:pPr>
      <w:spacing w:before="160"/>
      <w:jc w:val="center"/>
    </w:pPr>
    <w:rPr>
      <w:i/>
      <w:iCs/>
      <w:color w:val="404040" w:themeColor="text1" w:themeTint="BF"/>
    </w:rPr>
  </w:style>
  <w:style w:type="character" w:customStyle="1" w:styleId="QuoteChar">
    <w:name w:val="Quote Char"/>
    <w:basedOn w:val="DefaultParagraphFont"/>
    <w:link w:val="Quote"/>
    <w:uiPriority w:val="29"/>
    <w:rsid w:val="006E65E5"/>
    <w:rPr>
      <w:i/>
      <w:iCs/>
      <w:color w:val="404040" w:themeColor="text1" w:themeTint="BF"/>
    </w:rPr>
  </w:style>
  <w:style w:type="paragraph" w:styleId="ListParagraph">
    <w:name w:val="List Paragraph"/>
    <w:basedOn w:val="Normal"/>
    <w:uiPriority w:val="34"/>
    <w:qFormat/>
    <w:rsid w:val="006E65E5"/>
    <w:pPr>
      <w:ind w:left="720"/>
      <w:contextualSpacing/>
    </w:pPr>
  </w:style>
  <w:style w:type="character" w:styleId="IntenseEmphasis">
    <w:name w:val="Intense Emphasis"/>
    <w:basedOn w:val="DefaultParagraphFont"/>
    <w:uiPriority w:val="21"/>
    <w:qFormat/>
    <w:rsid w:val="006E65E5"/>
    <w:rPr>
      <w:i/>
      <w:iCs/>
      <w:color w:val="0F4761" w:themeColor="accent1" w:themeShade="BF"/>
    </w:rPr>
  </w:style>
  <w:style w:type="paragraph" w:styleId="IntenseQuote">
    <w:name w:val="Intense Quote"/>
    <w:basedOn w:val="Normal"/>
    <w:next w:val="Normal"/>
    <w:link w:val="IntenseQuoteChar"/>
    <w:uiPriority w:val="30"/>
    <w:qFormat/>
    <w:rsid w:val="006E6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5E5"/>
    <w:rPr>
      <w:i/>
      <w:iCs/>
      <w:color w:val="0F4761" w:themeColor="accent1" w:themeShade="BF"/>
    </w:rPr>
  </w:style>
  <w:style w:type="character" w:styleId="IntenseReference">
    <w:name w:val="Intense Reference"/>
    <w:basedOn w:val="DefaultParagraphFont"/>
    <w:uiPriority w:val="32"/>
    <w:qFormat/>
    <w:rsid w:val="006E65E5"/>
    <w:rPr>
      <w:b/>
      <w:bCs/>
      <w:smallCaps/>
      <w:color w:val="0F4761" w:themeColor="accent1" w:themeShade="BF"/>
      <w:spacing w:val="5"/>
    </w:rPr>
  </w:style>
  <w:style w:type="character" w:styleId="Hyperlink">
    <w:name w:val="Hyperlink"/>
    <w:rsid w:val="006E65E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thgatehealthcentr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2025-12-05T13:09:00Z</dcterms:created>
  <dcterms:modified xsi:type="dcterms:W3CDTF">2025-12-05T13:09:00Z</dcterms:modified>
</cp:coreProperties>
</file>