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C01F" w14:textId="77777777" w:rsidR="00C14AE5" w:rsidRPr="001F44FF" w:rsidRDefault="00C14AE5" w:rsidP="00C14AE5">
      <w:pPr>
        <w:rPr>
          <w:rFonts w:ascii="Arial" w:hAnsi="Arial" w:cs="Arial"/>
          <w:b/>
          <w:bCs/>
        </w:rPr>
      </w:pPr>
      <w:r w:rsidRPr="001F44FF">
        <w:rPr>
          <w:rFonts w:ascii="Arial" w:hAnsi="Arial" w:cs="Arial"/>
          <w:b/>
          <w:bCs/>
        </w:rPr>
        <w:t>Salaried GP – Fixed Term Maternity Cover (12 months)</w:t>
      </w:r>
    </w:p>
    <w:p w14:paraId="3B33204E" w14:textId="77777777" w:rsidR="00C14AE5" w:rsidRDefault="00C14AE5" w:rsidP="00C14AE5">
      <w:pPr>
        <w:rPr>
          <w:rFonts w:ascii="Arial" w:hAnsi="Arial" w:cs="Arial"/>
          <w:b/>
          <w:bCs/>
        </w:rPr>
      </w:pPr>
      <w:r w:rsidRPr="001F44FF">
        <w:rPr>
          <w:rFonts w:ascii="Arial" w:hAnsi="Arial" w:cs="Arial"/>
          <w:b/>
          <w:bCs/>
        </w:rPr>
        <w:t>4</w:t>
      </w:r>
      <w:r>
        <w:rPr>
          <w:rFonts w:ascii="Arial" w:hAnsi="Arial" w:cs="Arial"/>
          <w:b/>
          <w:bCs/>
        </w:rPr>
        <w:t xml:space="preserve"> - </w:t>
      </w:r>
      <w:r w:rsidRPr="001F44FF">
        <w:rPr>
          <w:rFonts w:ascii="Arial" w:hAnsi="Arial" w:cs="Arial"/>
          <w:b/>
          <w:bCs/>
        </w:rPr>
        <w:t>6 sessions per week</w:t>
      </w:r>
    </w:p>
    <w:p w14:paraId="336B2F45" w14:textId="77777777" w:rsidR="00C14AE5" w:rsidRPr="001F44FF" w:rsidRDefault="00C14AE5" w:rsidP="00C14AE5">
      <w:pPr>
        <w:rPr>
          <w:rFonts w:ascii="Arial" w:hAnsi="Arial" w:cs="Arial"/>
          <w:b/>
          <w:bCs/>
        </w:rPr>
      </w:pPr>
    </w:p>
    <w:p w14:paraId="3201493A" w14:textId="77777777" w:rsidR="00C14AE5" w:rsidRPr="001F44FF" w:rsidRDefault="00C14AE5" w:rsidP="00C14AE5">
      <w:pPr>
        <w:rPr>
          <w:rFonts w:ascii="Arial" w:hAnsi="Arial" w:cs="Arial"/>
        </w:rPr>
      </w:pPr>
      <w:r w:rsidRPr="001F44FF">
        <w:rPr>
          <w:rFonts w:ascii="Arial" w:hAnsi="Arial" w:cs="Arial"/>
        </w:rPr>
        <w:t>Magnolia House Surgery in Sunningdale, Berkshire is looking to recruit an enthusiastic and motivated Salaried GP to join our friendly and supportive team for a fixed-term period of maternity cover commencing August 2026.</w:t>
      </w:r>
    </w:p>
    <w:p w14:paraId="766303C5" w14:textId="77777777" w:rsidR="00C14AE5" w:rsidRPr="001F44FF" w:rsidRDefault="00C14AE5" w:rsidP="00C14AE5">
      <w:pPr>
        <w:rPr>
          <w:rFonts w:ascii="Arial" w:hAnsi="Arial" w:cs="Arial"/>
        </w:rPr>
      </w:pPr>
    </w:p>
    <w:p w14:paraId="4F948444" w14:textId="77777777" w:rsidR="00C14AE5" w:rsidRPr="001F44FF" w:rsidRDefault="00C14AE5" w:rsidP="00C14AE5">
      <w:pPr>
        <w:rPr>
          <w:rFonts w:ascii="Arial" w:hAnsi="Arial" w:cs="Arial"/>
        </w:rPr>
      </w:pPr>
      <w:r w:rsidRPr="001F44FF">
        <w:rPr>
          <w:rFonts w:ascii="Arial" w:hAnsi="Arial" w:cs="Arial"/>
        </w:rPr>
        <w:t>We pride ourselves on providing a positive working environment where our team feel valued and supported. We are continually reviewing and developing our systems and ways of working to ensure we provide high-quality patient care while maintaining a sustainable workload for our clinicians.</w:t>
      </w:r>
    </w:p>
    <w:p w14:paraId="0FA30D88" w14:textId="77777777" w:rsidR="00C14AE5" w:rsidRPr="001F44FF" w:rsidRDefault="00C14AE5" w:rsidP="00C14AE5">
      <w:pPr>
        <w:rPr>
          <w:rFonts w:ascii="Arial" w:hAnsi="Arial" w:cs="Arial"/>
        </w:rPr>
      </w:pPr>
    </w:p>
    <w:p w14:paraId="7D4AD24D" w14:textId="77777777" w:rsidR="00C14AE5" w:rsidRPr="001F44FF" w:rsidRDefault="00C14AE5" w:rsidP="00C14AE5">
      <w:pPr>
        <w:rPr>
          <w:rFonts w:ascii="Arial" w:hAnsi="Arial" w:cs="Arial"/>
        </w:rPr>
      </w:pPr>
      <w:r w:rsidRPr="001F44FF">
        <w:rPr>
          <w:rFonts w:ascii="Arial" w:hAnsi="Arial" w:cs="Arial"/>
        </w:rPr>
        <w:t>Our clinical team currently consists of 5 GP Partners, 2 Salaried GPs, a Paramedic, an Advanced Clinical Practitioner, Practice Nurses, HCAs and a highly skilled administrative team. Our home visits are primarily undertaken by our paramedic team.</w:t>
      </w:r>
    </w:p>
    <w:p w14:paraId="3A72C125" w14:textId="77777777" w:rsidR="00C14AE5" w:rsidRPr="001F44FF" w:rsidRDefault="00C14AE5" w:rsidP="00C14AE5">
      <w:pPr>
        <w:rPr>
          <w:rFonts w:ascii="Arial" w:hAnsi="Arial" w:cs="Arial"/>
        </w:rPr>
      </w:pPr>
    </w:p>
    <w:p w14:paraId="5F6874F1" w14:textId="77777777" w:rsidR="00C14AE5" w:rsidRPr="001F44FF" w:rsidRDefault="00C14AE5" w:rsidP="00C14AE5">
      <w:pPr>
        <w:rPr>
          <w:rFonts w:ascii="Arial" w:hAnsi="Arial" w:cs="Arial"/>
        </w:rPr>
      </w:pPr>
      <w:r w:rsidRPr="001F44FF">
        <w:rPr>
          <w:rFonts w:ascii="Arial" w:hAnsi="Arial" w:cs="Arial"/>
        </w:rPr>
        <w:t>We have an expanding patient list and are an established training practice. We are rated ‘Good’ by CQC, consistently achieve high QOF outcomes and benefit from strong links with our local Federation as part of a 4-practice PCN.</w:t>
      </w:r>
    </w:p>
    <w:p w14:paraId="455B2CD9" w14:textId="77777777" w:rsidR="00C14AE5" w:rsidRPr="001F44FF" w:rsidRDefault="00C14AE5" w:rsidP="00C14AE5">
      <w:pPr>
        <w:rPr>
          <w:rFonts w:ascii="Arial" w:hAnsi="Arial" w:cs="Arial"/>
        </w:rPr>
      </w:pPr>
    </w:p>
    <w:p w14:paraId="55D45EDE" w14:textId="77777777" w:rsidR="00C14AE5" w:rsidRPr="001F44FF" w:rsidRDefault="00C14AE5" w:rsidP="00C14AE5">
      <w:pPr>
        <w:rPr>
          <w:rFonts w:ascii="Arial" w:hAnsi="Arial" w:cs="Arial"/>
        </w:rPr>
      </w:pPr>
      <w:r w:rsidRPr="001F44FF">
        <w:rPr>
          <w:rFonts w:ascii="Arial" w:hAnsi="Arial" w:cs="Arial"/>
        </w:rPr>
        <w:t xml:space="preserve">We use EMIS Web and </w:t>
      </w:r>
      <w:proofErr w:type="spellStart"/>
      <w:r w:rsidRPr="001F44FF">
        <w:rPr>
          <w:rFonts w:ascii="Arial" w:hAnsi="Arial" w:cs="Arial"/>
        </w:rPr>
        <w:t>Docman</w:t>
      </w:r>
      <w:proofErr w:type="spellEnd"/>
      <w:r w:rsidRPr="001F44FF">
        <w:rPr>
          <w:rFonts w:ascii="Arial" w:hAnsi="Arial" w:cs="Arial"/>
        </w:rPr>
        <w:t xml:space="preserve"> 10 and offer a competitive salary and benefits package.</w:t>
      </w:r>
    </w:p>
    <w:p w14:paraId="4F4842EA" w14:textId="77777777" w:rsidR="00C14AE5" w:rsidRPr="001F44FF" w:rsidRDefault="00C14AE5" w:rsidP="00C14AE5">
      <w:pPr>
        <w:rPr>
          <w:rFonts w:ascii="Arial" w:hAnsi="Arial" w:cs="Arial"/>
        </w:rPr>
      </w:pPr>
    </w:p>
    <w:p w14:paraId="223BE3CD" w14:textId="77777777" w:rsidR="00C14AE5" w:rsidRPr="001F44FF" w:rsidRDefault="00C14AE5" w:rsidP="00C14AE5">
      <w:pPr>
        <w:rPr>
          <w:rFonts w:ascii="Arial" w:hAnsi="Arial" w:cs="Arial"/>
        </w:rPr>
      </w:pPr>
      <w:r w:rsidRPr="001F44FF">
        <w:rPr>
          <w:rFonts w:ascii="Arial" w:hAnsi="Arial" w:cs="Arial"/>
        </w:rPr>
        <w:t xml:space="preserve">The closing date for applications is Sunday 28th June 2026; however, we may close the advert earlier if a suitable candidate is found. </w:t>
      </w:r>
    </w:p>
    <w:p w14:paraId="6E9EEC50" w14:textId="77777777" w:rsidR="00C14AE5" w:rsidRPr="001F44FF" w:rsidRDefault="00C14AE5" w:rsidP="00C14AE5">
      <w:pPr>
        <w:rPr>
          <w:rFonts w:ascii="Arial" w:hAnsi="Arial" w:cs="Arial"/>
        </w:rPr>
      </w:pPr>
    </w:p>
    <w:p w14:paraId="61DCA5C8" w14:textId="77777777" w:rsidR="00C14AE5" w:rsidRPr="001F44FF" w:rsidRDefault="00C14AE5" w:rsidP="00C14AE5">
      <w:pPr>
        <w:rPr>
          <w:rFonts w:ascii="Arial" w:hAnsi="Arial" w:cs="Arial"/>
        </w:rPr>
      </w:pPr>
      <w:r w:rsidRPr="001F44FF">
        <w:rPr>
          <w:rFonts w:ascii="Arial" w:hAnsi="Arial" w:cs="Arial"/>
        </w:rPr>
        <w:t>Interviews are expected to take place during the first or second week of July.</w:t>
      </w:r>
    </w:p>
    <w:p w14:paraId="68D0D913" w14:textId="77777777" w:rsidR="00C14AE5" w:rsidRPr="001F44FF" w:rsidRDefault="00C14AE5" w:rsidP="00C14AE5">
      <w:pPr>
        <w:rPr>
          <w:rFonts w:ascii="Arial" w:hAnsi="Arial" w:cs="Arial"/>
        </w:rPr>
      </w:pPr>
      <w:r w:rsidRPr="001F44FF">
        <w:rPr>
          <w:rFonts w:ascii="Arial" w:hAnsi="Arial" w:cs="Arial"/>
        </w:rPr>
        <w:t>When applying, please include details of your relevant experience and why you would like to join Magnolia House Surgery.</w:t>
      </w:r>
    </w:p>
    <w:p w14:paraId="2F248B90" w14:textId="77777777" w:rsidR="00C14AE5" w:rsidRPr="001F44FF" w:rsidRDefault="00C14AE5" w:rsidP="00C14AE5">
      <w:pPr>
        <w:rPr>
          <w:rFonts w:ascii="Arial" w:hAnsi="Arial" w:cs="Arial"/>
        </w:rPr>
      </w:pPr>
    </w:p>
    <w:p w14:paraId="280AEF1A" w14:textId="77777777" w:rsidR="00C14AE5" w:rsidRPr="001F44FF" w:rsidRDefault="00C14AE5" w:rsidP="00C14AE5">
      <w:pPr>
        <w:rPr>
          <w:rFonts w:ascii="Arial" w:hAnsi="Arial" w:cs="Arial"/>
        </w:rPr>
      </w:pPr>
      <w:r w:rsidRPr="001F44FF">
        <w:rPr>
          <w:rFonts w:ascii="Arial" w:hAnsi="Arial" w:cs="Arial"/>
        </w:rPr>
        <w:t>Informal visits and discussions are warmly welcomed. To find out more, please contact our HR Manager Rebecca Ruddlesden at Rebecca.ruddlesden@nhs.net.</w:t>
      </w:r>
    </w:p>
    <w:p w14:paraId="46837F7A" w14:textId="77777777" w:rsidR="00C14AE5" w:rsidRPr="001F44FF" w:rsidRDefault="00C14AE5" w:rsidP="00C14AE5">
      <w:pPr>
        <w:rPr>
          <w:rFonts w:ascii="Arial" w:hAnsi="Arial" w:cs="Arial"/>
        </w:rPr>
      </w:pPr>
    </w:p>
    <w:p w14:paraId="3DBE4CA7" w14:textId="77777777" w:rsidR="00C14AE5" w:rsidRPr="001F44FF" w:rsidRDefault="00C14AE5" w:rsidP="00C14AE5">
      <w:pPr>
        <w:rPr>
          <w:rFonts w:ascii="Arial" w:hAnsi="Arial" w:cs="Arial"/>
        </w:rPr>
      </w:pPr>
      <w:r w:rsidRPr="001F44FF">
        <w:rPr>
          <w:rFonts w:ascii="Arial" w:hAnsi="Arial" w:cs="Arial"/>
        </w:rPr>
        <w:t>Thank you for your interest in joining our team.</w:t>
      </w:r>
    </w:p>
    <w:p w14:paraId="488F7AA2" w14:textId="77777777" w:rsidR="00C14AE5" w:rsidRPr="007E1602" w:rsidRDefault="00C14AE5" w:rsidP="00C14AE5">
      <w:pPr>
        <w:rPr>
          <w:rFonts w:ascii="Arial" w:hAnsi="Arial" w:cs="Arial"/>
        </w:rPr>
      </w:pPr>
    </w:p>
    <w:p w14:paraId="73BAE7A9" w14:textId="77777777" w:rsidR="00C14AE5" w:rsidRDefault="00C14AE5"/>
    <w:sectPr w:rsidR="00C14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E5"/>
    <w:rsid w:val="007D49D4"/>
    <w:rsid w:val="00C14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CB18"/>
  <w15:chartTrackingRefBased/>
  <w15:docId w15:val="{A4218EAF-5CDF-4508-B4B9-B28B34A3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AE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14AE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14AE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14AE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14AE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14AE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14AE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14AE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14AE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14AE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AE5"/>
    <w:rPr>
      <w:rFonts w:eastAsiaTheme="majorEastAsia" w:cstheme="majorBidi"/>
      <w:color w:val="272727" w:themeColor="text1" w:themeTint="D8"/>
    </w:rPr>
  </w:style>
  <w:style w:type="paragraph" w:styleId="Title">
    <w:name w:val="Title"/>
    <w:basedOn w:val="Normal"/>
    <w:next w:val="Normal"/>
    <w:link w:val="TitleChar"/>
    <w:uiPriority w:val="10"/>
    <w:qFormat/>
    <w:rsid w:val="00C14AE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14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AE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14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AE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14AE5"/>
    <w:rPr>
      <w:i/>
      <w:iCs/>
      <w:color w:val="404040" w:themeColor="text1" w:themeTint="BF"/>
    </w:rPr>
  </w:style>
  <w:style w:type="paragraph" w:styleId="ListParagraph">
    <w:name w:val="List Paragraph"/>
    <w:basedOn w:val="Normal"/>
    <w:uiPriority w:val="34"/>
    <w:qFormat/>
    <w:rsid w:val="00C14AE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14AE5"/>
    <w:rPr>
      <w:i/>
      <w:iCs/>
      <w:color w:val="0F4761" w:themeColor="accent1" w:themeShade="BF"/>
    </w:rPr>
  </w:style>
  <w:style w:type="paragraph" w:styleId="IntenseQuote">
    <w:name w:val="Intense Quote"/>
    <w:basedOn w:val="Normal"/>
    <w:next w:val="Normal"/>
    <w:link w:val="IntenseQuoteChar"/>
    <w:uiPriority w:val="30"/>
    <w:qFormat/>
    <w:rsid w:val="00C14AE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14AE5"/>
    <w:rPr>
      <w:i/>
      <w:iCs/>
      <w:color w:val="0F4761" w:themeColor="accent1" w:themeShade="BF"/>
    </w:rPr>
  </w:style>
  <w:style w:type="character" w:styleId="IntenseReference">
    <w:name w:val="Intense Reference"/>
    <w:basedOn w:val="DefaultParagraphFont"/>
    <w:uiPriority w:val="32"/>
    <w:qFormat/>
    <w:rsid w:val="00C14A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2026-06-11T11:29:00Z</dcterms:created>
  <dcterms:modified xsi:type="dcterms:W3CDTF">2026-06-11T11:30:00Z</dcterms:modified>
</cp:coreProperties>
</file>